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C6E" w:rsidRPr="00355A48" w:rsidRDefault="00084C6E" w:rsidP="00763591">
      <w:pPr>
        <w:tabs>
          <w:tab w:val="left" w:pos="180"/>
        </w:tabs>
        <w:spacing w:after="0" w:line="240" w:lineRule="auto"/>
        <w:jc w:val="center"/>
        <w:rPr>
          <w:rFonts w:ascii="Times New Roman" w:eastAsia="Times New Roman" w:hAnsi="Times New Roman" w:cs="Times New Roman"/>
          <w:b/>
          <w:sz w:val="28"/>
          <w:szCs w:val="20"/>
          <w:lang w:eastAsia="ru-RU"/>
        </w:rPr>
      </w:pPr>
      <w:r w:rsidRPr="00355A48">
        <w:rPr>
          <w:rFonts w:ascii="Times New Roman" w:eastAsia="Times New Roman" w:hAnsi="Times New Roman" w:cs="Times New Roman"/>
          <w:b/>
          <w:noProof/>
          <w:sz w:val="28"/>
          <w:szCs w:val="20"/>
          <w:lang w:eastAsia="ru-RU"/>
        </w:rPr>
        <w:drawing>
          <wp:inline distT="0" distB="0" distL="0" distR="0">
            <wp:extent cx="552450" cy="904875"/>
            <wp:effectExtent l="0" t="0" r="0" b="9525"/>
            <wp:docPr id="1" name="Рисунок 1" descr="Герб чб с корон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чб с короной"/>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904875"/>
                    </a:xfrm>
                    <a:prstGeom prst="rect">
                      <a:avLst/>
                    </a:prstGeom>
                    <a:noFill/>
                    <a:ln>
                      <a:noFill/>
                    </a:ln>
                  </pic:spPr>
                </pic:pic>
              </a:graphicData>
            </a:graphic>
          </wp:inline>
        </w:drawing>
      </w:r>
    </w:p>
    <w:p w:rsidR="00084C6E" w:rsidRPr="00355A48" w:rsidRDefault="00084C6E" w:rsidP="00084C6E">
      <w:pPr>
        <w:spacing w:after="0" w:line="240" w:lineRule="auto"/>
        <w:jc w:val="center"/>
        <w:rPr>
          <w:rFonts w:ascii="Times New Roman" w:eastAsia="Times New Roman" w:hAnsi="Times New Roman" w:cs="Times New Roman"/>
          <w:b/>
          <w:sz w:val="28"/>
          <w:szCs w:val="28"/>
          <w:lang w:eastAsia="ru-RU"/>
        </w:rPr>
      </w:pPr>
      <w:r w:rsidRPr="00355A48">
        <w:rPr>
          <w:rFonts w:ascii="Times New Roman" w:eastAsia="Times New Roman" w:hAnsi="Times New Roman" w:cs="Times New Roman"/>
          <w:b/>
          <w:sz w:val="28"/>
          <w:szCs w:val="28"/>
          <w:lang w:eastAsia="ru-RU"/>
        </w:rPr>
        <w:t>АДМИНИСТРАЦИЯ ШЕГАРСКОГО РАЙОНА</w:t>
      </w:r>
    </w:p>
    <w:p w:rsidR="00084C6E" w:rsidRPr="00355A48" w:rsidRDefault="00084C6E" w:rsidP="00084C6E">
      <w:pPr>
        <w:spacing w:after="360" w:line="240" w:lineRule="auto"/>
        <w:jc w:val="center"/>
        <w:rPr>
          <w:rFonts w:ascii="Times New Roman" w:eastAsia="Times New Roman" w:hAnsi="Times New Roman" w:cs="Times New Roman"/>
          <w:sz w:val="26"/>
          <w:szCs w:val="26"/>
          <w:lang w:eastAsia="ru-RU"/>
        </w:rPr>
      </w:pPr>
      <w:r w:rsidRPr="00355A48">
        <w:rPr>
          <w:rFonts w:ascii="Times New Roman" w:eastAsia="Times New Roman" w:hAnsi="Times New Roman" w:cs="Times New Roman"/>
          <w:sz w:val="26"/>
          <w:szCs w:val="26"/>
          <w:lang w:eastAsia="ru-RU"/>
        </w:rPr>
        <w:t>ТОМСКОЙ ОБЛАСТИ</w:t>
      </w:r>
    </w:p>
    <w:p w:rsidR="00084C6E" w:rsidRPr="00355A48" w:rsidRDefault="00084C6E" w:rsidP="00084C6E">
      <w:pPr>
        <w:jc w:val="center"/>
        <w:rPr>
          <w:rFonts w:ascii="Times New Roman" w:eastAsiaTheme="minorEastAsia" w:hAnsi="Times New Roman" w:cs="Times New Roman"/>
          <w:b/>
          <w:bCs/>
          <w:caps/>
          <w:sz w:val="28"/>
          <w:szCs w:val="28"/>
          <w:lang w:eastAsia="ru-RU"/>
        </w:rPr>
      </w:pPr>
      <w:proofErr w:type="gramStart"/>
      <w:r w:rsidRPr="00355A48">
        <w:rPr>
          <w:rFonts w:ascii="Times New Roman" w:eastAsiaTheme="minorEastAsia" w:hAnsi="Times New Roman" w:cs="Times New Roman"/>
          <w:b/>
          <w:bCs/>
          <w:caps/>
          <w:sz w:val="28"/>
          <w:szCs w:val="28"/>
          <w:lang w:eastAsia="ru-RU"/>
        </w:rPr>
        <w:t>П</w:t>
      </w:r>
      <w:proofErr w:type="gramEnd"/>
      <w:r w:rsidRPr="00355A48">
        <w:rPr>
          <w:rFonts w:ascii="Times New Roman" w:eastAsiaTheme="minorEastAsia" w:hAnsi="Times New Roman" w:cs="Times New Roman"/>
          <w:b/>
          <w:bCs/>
          <w:caps/>
          <w:sz w:val="28"/>
          <w:szCs w:val="28"/>
          <w:lang w:eastAsia="ru-RU"/>
        </w:rPr>
        <w:t xml:space="preserve"> О С Т А Н О В Л Е Н И Е</w:t>
      </w:r>
    </w:p>
    <w:p w:rsidR="00084C6E" w:rsidRPr="00461BE2" w:rsidRDefault="00084C6E" w:rsidP="00084C6E">
      <w:pPr>
        <w:widowControl w:val="0"/>
        <w:tabs>
          <w:tab w:val="left" w:pos="7938"/>
        </w:tabs>
        <w:spacing w:after="10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24.03.2026</w:t>
      </w:r>
      <w:r w:rsidRPr="00355A48">
        <w:rPr>
          <w:rFonts w:ascii="Times New Roman" w:eastAsia="Times New Roman" w:hAnsi="Times New Roman" w:cs="Times New Roman"/>
          <w:sz w:val="26"/>
          <w:szCs w:val="26"/>
          <w:lang w:eastAsia="ru-RU"/>
        </w:rPr>
        <w:tab/>
        <w:t>№</w:t>
      </w:r>
      <w:r>
        <w:rPr>
          <w:rFonts w:ascii="Times New Roman" w:eastAsia="Times New Roman" w:hAnsi="Times New Roman" w:cs="Times New Roman"/>
          <w:sz w:val="26"/>
          <w:szCs w:val="26"/>
          <w:lang w:eastAsia="ru-RU"/>
        </w:rPr>
        <w:t xml:space="preserve"> 244</w:t>
      </w:r>
    </w:p>
    <w:p w:rsidR="00084C6E" w:rsidRPr="00702CAD" w:rsidRDefault="00084C6E" w:rsidP="00084C6E">
      <w:pPr>
        <w:widowControl w:val="0"/>
        <w:tabs>
          <w:tab w:val="left" w:pos="7938"/>
        </w:tabs>
        <w:spacing w:after="360" w:line="360" w:lineRule="auto"/>
        <w:jc w:val="center"/>
        <w:rPr>
          <w:rFonts w:ascii="Times New Roman" w:eastAsia="Times New Roman" w:hAnsi="Times New Roman" w:cs="Times New Roman"/>
          <w:sz w:val="28"/>
          <w:szCs w:val="28"/>
          <w:lang w:eastAsia="ru-RU"/>
        </w:rPr>
      </w:pPr>
      <w:r w:rsidRPr="00702CAD">
        <w:rPr>
          <w:rFonts w:ascii="Times New Roman" w:eastAsia="Times New Roman" w:hAnsi="Times New Roman" w:cs="Times New Roman"/>
          <w:sz w:val="28"/>
          <w:szCs w:val="28"/>
          <w:lang w:eastAsia="ru-RU"/>
        </w:rPr>
        <w:t>с.Мельниково</w:t>
      </w:r>
    </w:p>
    <w:tbl>
      <w:tblPr>
        <w:tblW w:w="97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9747"/>
      </w:tblGrid>
      <w:tr w:rsidR="00084C6E" w:rsidRPr="003F4046" w:rsidTr="00084C6E">
        <w:trPr>
          <w:trHeight w:val="470"/>
        </w:trPr>
        <w:tc>
          <w:tcPr>
            <w:tcW w:w="9747" w:type="dxa"/>
            <w:tcBorders>
              <w:top w:val="single" w:sz="4" w:space="0" w:color="FFFFFF"/>
              <w:left w:val="single" w:sz="4" w:space="0" w:color="FFFFFF"/>
              <w:bottom w:val="single" w:sz="4" w:space="0" w:color="FFFFFF"/>
              <w:right w:val="single" w:sz="4" w:space="0" w:color="FFFFFF"/>
            </w:tcBorders>
          </w:tcPr>
          <w:p w:rsidR="00084C6E" w:rsidRPr="003F4046" w:rsidRDefault="00084C6E" w:rsidP="00084C6E">
            <w:pPr>
              <w:spacing w:after="0" w:line="240" w:lineRule="auto"/>
              <w:contextualSpacing/>
              <w:jc w:val="center"/>
              <w:rPr>
                <w:rFonts w:ascii="Times New Roman" w:eastAsia="Times New Roman" w:hAnsi="Times New Roman" w:cs="Times New Roman"/>
                <w:sz w:val="28"/>
                <w:szCs w:val="28"/>
              </w:rPr>
            </w:pPr>
            <w:r w:rsidRPr="003F4046">
              <w:rPr>
                <w:rFonts w:ascii="Times New Roman" w:eastAsia="Times New Roman" w:hAnsi="Times New Roman" w:cs="Times New Roman"/>
                <w:sz w:val="28"/>
                <w:szCs w:val="28"/>
              </w:rPr>
              <w:t xml:space="preserve">О внесении изменений в постановление Администрации Шегарского района </w:t>
            </w:r>
          </w:p>
          <w:p w:rsidR="00084C6E" w:rsidRPr="003F4046" w:rsidRDefault="00084C6E" w:rsidP="00084C6E">
            <w:pPr>
              <w:spacing w:after="0" w:line="240" w:lineRule="auto"/>
              <w:contextualSpacing/>
              <w:jc w:val="center"/>
              <w:rPr>
                <w:rFonts w:ascii="Times New Roman" w:eastAsia="Times New Roman" w:hAnsi="Times New Roman" w:cs="Times New Roman"/>
                <w:sz w:val="28"/>
                <w:szCs w:val="28"/>
              </w:rPr>
            </w:pPr>
            <w:r w:rsidRPr="003F4046">
              <w:rPr>
                <w:rFonts w:ascii="Times New Roman" w:eastAsia="Times New Roman" w:hAnsi="Times New Roman" w:cs="Times New Roman"/>
                <w:sz w:val="28"/>
                <w:szCs w:val="28"/>
              </w:rPr>
              <w:t xml:space="preserve">от 22.01.2024г. № 21 «Об утверждении муниципальной программы </w:t>
            </w:r>
          </w:p>
          <w:p w:rsidR="00084C6E" w:rsidRPr="003F4046" w:rsidRDefault="00084C6E" w:rsidP="00084C6E">
            <w:pPr>
              <w:spacing w:after="0" w:line="240" w:lineRule="auto"/>
              <w:contextualSpacing/>
              <w:jc w:val="center"/>
              <w:rPr>
                <w:rFonts w:ascii="Times New Roman" w:eastAsia="Times New Roman" w:hAnsi="Times New Roman" w:cs="Times New Roman"/>
                <w:sz w:val="28"/>
                <w:szCs w:val="28"/>
              </w:rPr>
            </w:pPr>
            <w:r w:rsidRPr="003F4046">
              <w:rPr>
                <w:rFonts w:ascii="Times New Roman" w:eastAsia="Times New Roman" w:hAnsi="Times New Roman" w:cs="Times New Roman"/>
                <w:sz w:val="28"/>
                <w:szCs w:val="28"/>
              </w:rPr>
              <w:t>«Охрана окружающей среды»</w:t>
            </w:r>
          </w:p>
          <w:p w:rsidR="00084C6E" w:rsidRPr="003F4046" w:rsidRDefault="00084C6E" w:rsidP="00084C6E">
            <w:pPr>
              <w:spacing w:after="0" w:line="240" w:lineRule="auto"/>
              <w:contextualSpacing/>
              <w:jc w:val="center"/>
              <w:rPr>
                <w:rFonts w:ascii="Times New Roman" w:eastAsia="Times New Roman" w:hAnsi="Times New Roman" w:cs="Times New Roman"/>
                <w:sz w:val="28"/>
                <w:szCs w:val="28"/>
              </w:rPr>
            </w:pPr>
          </w:p>
        </w:tc>
      </w:tr>
    </w:tbl>
    <w:p w:rsidR="00084C6E" w:rsidRPr="003F4046" w:rsidRDefault="00084C6E" w:rsidP="00084C6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3F4046">
        <w:rPr>
          <w:rFonts w:ascii="Times New Roman" w:eastAsia="Times New Roman" w:hAnsi="Times New Roman" w:cs="Times New Roman"/>
          <w:sz w:val="28"/>
          <w:szCs w:val="28"/>
          <w:lang w:eastAsia="ru-RU"/>
        </w:rPr>
        <w:t xml:space="preserve">Руководствуясь постановлением Администрации Шегарского района </w:t>
      </w:r>
      <w:proofErr w:type="gramStart"/>
      <w:r w:rsidRPr="003F4046">
        <w:rPr>
          <w:rFonts w:ascii="Times New Roman" w:eastAsia="Times New Roman" w:hAnsi="Times New Roman" w:cs="Times New Roman"/>
          <w:sz w:val="28"/>
          <w:szCs w:val="28"/>
          <w:lang w:eastAsia="ru-RU"/>
        </w:rPr>
        <w:t>от</w:t>
      </w:r>
      <w:proofErr w:type="gramEnd"/>
      <w:r w:rsidRPr="003F4046">
        <w:rPr>
          <w:rFonts w:ascii="Times New Roman" w:eastAsia="Times New Roman" w:hAnsi="Times New Roman" w:cs="Times New Roman"/>
          <w:sz w:val="28"/>
          <w:szCs w:val="28"/>
          <w:lang w:eastAsia="ru-RU"/>
        </w:rPr>
        <w:t xml:space="preserve"> </w:t>
      </w:r>
      <w:proofErr w:type="gramStart"/>
      <w:r w:rsidRPr="003F4046">
        <w:rPr>
          <w:rFonts w:ascii="Times New Roman" w:eastAsia="Times New Roman" w:hAnsi="Times New Roman" w:cs="Times New Roman"/>
          <w:sz w:val="28"/>
          <w:szCs w:val="28"/>
          <w:lang w:eastAsia="ru-RU"/>
        </w:rPr>
        <w:t xml:space="preserve">14.10.2024 № 981 «Об утверждении Порядка принятия решений о разработке муниципальных программ муниципального образования «Шегарский район», пунктом 2 статьи 179 Бюджетного кодекса Российской Федерации, на основании решения Думы Шегарского района от 24.12.2025 № 31«О  бюджете муниципального образования </w:t>
      </w:r>
      <w:r>
        <w:rPr>
          <w:rFonts w:ascii="Times New Roman" w:eastAsia="Times New Roman" w:hAnsi="Times New Roman" w:cs="Times New Roman"/>
          <w:sz w:val="28"/>
          <w:szCs w:val="28"/>
          <w:lang w:eastAsia="ru-RU"/>
        </w:rPr>
        <w:t>«</w:t>
      </w:r>
      <w:r w:rsidRPr="003F4046">
        <w:rPr>
          <w:rFonts w:ascii="Times New Roman" w:eastAsia="Times New Roman" w:hAnsi="Times New Roman" w:cs="Times New Roman"/>
          <w:sz w:val="28"/>
          <w:szCs w:val="28"/>
          <w:lang w:eastAsia="ru-RU"/>
        </w:rPr>
        <w:t>Шегарский муниципальный район Томской области» на 2026 год и плановый период 2027 и 2028 годов» (</w:t>
      </w:r>
      <w:r w:rsidRPr="003F4046">
        <w:rPr>
          <w:rFonts w:ascii="Times New Roman" w:hAnsi="Times New Roman" w:cs="Times New Roman"/>
          <w:sz w:val="28"/>
          <w:szCs w:val="28"/>
        </w:rPr>
        <w:t xml:space="preserve">в редакции </w:t>
      </w:r>
      <w:r w:rsidRPr="003F4046">
        <w:rPr>
          <w:rFonts w:ascii="Times New Roman" w:eastAsia="Times New Roman" w:hAnsi="Times New Roman" w:cs="Times New Roman"/>
          <w:sz w:val="28"/>
          <w:szCs w:val="28"/>
          <w:lang w:eastAsia="ru-RU"/>
        </w:rPr>
        <w:t>решения Думы Шегарского района от 17.02.2026 № 44)</w:t>
      </w:r>
      <w:r>
        <w:rPr>
          <w:rFonts w:ascii="Times New Roman" w:eastAsia="Times New Roman" w:hAnsi="Times New Roman" w:cs="Times New Roman"/>
          <w:sz w:val="28"/>
          <w:szCs w:val="28"/>
          <w:lang w:eastAsia="ru-RU"/>
        </w:rPr>
        <w:t>,</w:t>
      </w:r>
      <w:proofErr w:type="gramEnd"/>
    </w:p>
    <w:p w:rsidR="00084C6E" w:rsidRPr="003F4046" w:rsidRDefault="00084C6E" w:rsidP="00084C6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84C6E" w:rsidRPr="00666896" w:rsidRDefault="00084C6E" w:rsidP="00084C6E">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084C6E" w:rsidRPr="00666896" w:rsidRDefault="00084C6E" w:rsidP="00084C6E">
      <w:pPr>
        <w:spacing w:after="0" w:line="240" w:lineRule="auto"/>
        <w:ind w:firstLine="708"/>
        <w:jc w:val="center"/>
        <w:rPr>
          <w:rFonts w:ascii="Times New Roman" w:eastAsia="Times New Roman" w:hAnsi="Times New Roman" w:cs="Times New Roman"/>
          <w:sz w:val="28"/>
          <w:szCs w:val="28"/>
          <w:lang w:eastAsia="ru-RU"/>
        </w:rPr>
      </w:pPr>
      <w:r w:rsidRPr="00666896">
        <w:rPr>
          <w:rFonts w:ascii="Times New Roman" w:eastAsia="Times New Roman" w:hAnsi="Times New Roman" w:cs="Times New Roman"/>
          <w:sz w:val="28"/>
          <w:szCs w:val="28"/>
          <w:lang w:eastAsia="ru-RU"/>
        </w:rPr>
        <w:t>ПОСТАНОВЛЯЮ:</w:t>
      </w:r>
    </w:p>
    <w:p w:rsidR="00084C6E" w:rsidRPr="00666896" w:rsidRDefault="00084C6E" w:rsidP="00084C6E">
      <w:pPr>
        <w:spacing w:after="0" w:line="240" w:lineRule="auto"/>
        <w:ind w:firstLine="708"/>
        <w:jc w:val="center"/>
        <w:rPr>
          <w:rFonts w:ascii="Times New Roman" w:eastAsia="Times New Roman" w:hAnsi="Times New Roman" w:cs="Times New Roman"/>
          <w:sz w:val="28"/>
          <w:szCs w:val="28"/>
          <w:lang w:eastAsia="ru-RU"/>
        </w:rPr>
      </w:pPr>
    </w:p>
    <w:p w:rsidR="00084C6E" w:rsidRPr="003F4046" w:rsidRDefault="00084C6E" w:rsidP="00084C6E">
      <w:pPr>
        <w:spacing w:after="0" w:line="240" w:lineRule="auto"/>
        <w:ind w:firstLine="708"/>
        <w:jc w:val="both"/>
        <w:rPr>
          <w:rFonts w:ascii="Times New Roman" w:eastAsia="Times New Roman" w:hAnsi="Times New Roman" w:cs="Times New Roman"/>
          <w:sz w:val="28"/>
          <w:szCs w:val="28"/>
          <w:lang w:eastAsia="ru-RU"/>
        </w:rPr>
      </w:pPr>
      <w:r w:rsidRPr="003F4046">
        <w:rPr>
          <w:rFonts w:ascii="Times New Roman" w:eastAsia="Times New Roman" w:hAnsi="Times New Roman" w:cs="Times New Roman"/>
          <w:sz w:val="28"/>
          <w:szCs w:val="28"/>
          <w:lang w:eastAsia="ru-RU"/>
        </w:rPr>
        <w:t>1. Внести изменения в Приложение, утвержденное постановлением Администрации Шегарского района от 22.01.2024 г. № 21 «Об утверждении муниципальной программы «Охрана окружающей среды», изложив его в новой редакции</w:t>
      </w:r>
      <w:r w:rsidRPr="003F4046">
        <w:rPr>
          <w:rFonts w:eastAsiaTheme="minorEastAsia"/>
          <w:sz w:val="28"/>
          <w:szCs w:val="28"/>
          <w:lang w:eastAsia="ru-RU"/>
        </w:rPr>
        <w:t xml:space="preserve">, </w:t>
      </w:r>
      <w:r w:rsidRPr="003F4046">
        <w:rPr>
          <w:rFonts w:ascii="Times New Roman" w:eastAsia="Times New Roman" w:hAnsi="Times New Roman" w:cs="Times New Roman"/>
          <w:sz w:val="28"/>
          <w:szCs w:val="28"/>
          <w:lang w:eastAsia="ru-RU"/>
        </w:rPr>
        <w:t>согласно Приложению к настоящему постановлению.</w:t>
      </w:r>
    </w:p>
    <w:p w:rsidR="00084C6E" w:rsidRPr="003F4046" w:rsidRDefault="00084C6E" w:rsidP="00084C6E">
      <w:pPr>
        <w:spacing w:after="0" w:line="240" w:lineRule="auto"/>
        <w:ind w:firstLine="709"/>
        <w:jc w:val="both"/>
        <w:rPr>
          <w:rFonts w:ascii="Times New Roman" w:hAnsi="Times New Roman"/>
          <w:sz w:val="28"/>
          <w:szCs w:val="28"/>
        </w:rPr>
      </w:pPr>
      <w:r w:rsidRPr="003F4046">
        <w:rPr>
          <w:rFonts w:ascii="Times New Roman" w:hAnsi="Times New Roman"/>
          <w:sz w:val="28"/>
          <w:szCs w:val="28"/>
        </w:rPr>
        <w:t>2. Настоящее постановление подлежит официальному опубликованию в газете «Шегарский вестник» и размещению на официальном сайте МКУ «Администрация Шегарского района».</w:t>
      </w:r>
    </w:p>
    <w:p w:rsidR="00084C6E" w:rsidRPr="003F4046" w:rsidRDefault="00084C6E" w:rsidP="00084C6E">
      <w:pPr>
        <w:spacing w:after="0" w:line="240" w:lineRule="auto"/>
        <w:ind w:firstLine="709"/>
        <w:jc w:val="both"/>
        <w:rPr>
          <w:rFonts w:ascii="Times New Roman" w:hAnsi="Times New Roman"/>
          <w:sz w:val="28"/>
          <w:szCs w:val="28"/>
        </w:rPr>
      </w:pPr>
      <w:r w:rsidRPr="003F4046">
        <w:rPr>
          <w:rFonts w:ascii="Times New Roman" w:hAnsi="Times New Roman"/>
          <w:sz w:val="28"/>
          <w:szCs w:val="28"/>
        </w:rPr>
        <w:t>3. Настоящее постановление вступает в силу со дня опубликования.</w:t>
      </w:r>
    </w:p>
    <w:p w:rsidR="00084C6E" w:rsidRPr="003F4046" w:rsidRDefault="00084C6E" w:rsidP="00084C6E">
      <w:pPr>
        <w:spacing w:after="0" w:line="240" w:lineRule="auto"/>
        <w:contextualSpacing/>
        <w:jc w:val="both"/>
        <w:rPr>
          <w:rFonts w:ascii="Times New Roman" w:eastAsia="Times New Roman" w:hAnsi="Times New Roman" w:cs="Times New Roman"/>
          <w:sz w:val="28"/>
          <w:szCs w:val="28"/>
          <w:lang w:eastAsia="ru-RU"/>
        </w:rPr>
      </w:pPr>
      <w:r w:rsidRPr="003F4046">
        <w:rPr>
          <w:rFonts w:ascii="Times New Roman" w:eastAsia="Times New Roman" w:hAnsi="Times New Roman" w:cs="Times New Roman"/>
          <w:sz w:val="28"/>
          <w:szCs w:val="28"/>
          <w:lang w:eastAsia="ru-RU"/>
        </w:rPr>
        <w:t xml:space="preserve">          4. </w:t>
      </w:r>
      <w:proofErr w:type="gramStart"/>
      <w:r w:rsidRPr="003F4046">
        <w:rPr>
          <w:rFonts w:ascii="Times New Roman" w:eastAsia="Times New Roman" w:hAnsi="Times New Roman" w:cs="Times New Roman"/>
          <w:sz w:val="28"/>
          <w:szCs w:val="28"/>
          <w:lang w:eastAsia="ru-RU"/>
        </w:rPr>
        <w:t>Контроль за</w:t>
      </w:r>
      <w:proofErr w:type="gramEnd"/>
      <w:r w:rsidRPr="003F4046">
        <w:rPr>
          <w:rFonts w:ascii="Times New Roman" w:eastAsia="Times New Roman" w:hAnsi="Times New Roman" w:cs="Times New Roman"/>
          <w:sz w:val="28"/>
          <w:szCs w:val="28"/>
          <w:lang w:eastAsia="ru-RU"/>
        </w:rPr>
        <w:t xml:space="preserve"> исполнением постановления возложить на заместителя. </w:t>
      </w:r>
    </w:p>
    <w:p w:rsidR="00084C6E" w:rsidRPr="003F4046" w:rsidRDefault="00084C6E" w:rsidP="00084C6E">
      <w:pPr>
        <w:tabs>
          <w:tab w:val="left" w:pos="851"/>
          <w:tab w:val="left" w:pos="3969"/>
        </w:tabs>
        <w:spacing w:after="0" w:line="240" w:lineRule="auto"/>
        <w:rPr>
          <w:rFonts w:ascii="Times New Roman" w:eastAsia="Times New Roman" w:hAnsi="Times New Roman" w:cs="Times New Roman"/>
          <w:sz w:val="28"/>
          <w:szCs w:val="28"/>
          <w:lang w:eastAsia="ru-RU"/>
        </w:rPr>
      </w:pPr>
      <w:r w:rsidRPr="003F4046">
        <w:rPr>
          <w:rFonts w:ascii="Times New Roman" w:eastAsia="Times New Roman" w:hAnsi="Times New Roman" w:cs="Times New Roman"/>
          <w:sz w:val="28"/>
          <w:szCs w:val="28"/>
          <w:lang w:eastAsia="ru-RU"/>
        </w:rPr>
        <w:t>Главы Шегарского района по строительству, жизнеобеспечению и безопасности</w:t>
      </w:r>
    </w:p>
    <w:p w:rsidR="00084C6E" w:rsidRPr="003F4046" w:rsidRDefault="00084C6E" w:rsidP="00084C6E">
      <w:pPr>
        <w:tabs>
          <w:tab w:val="left" w:pos="851"/>
          <w:tab w:val="left" w:pos="3969"/>
        </w:tabs>
        <w:spacing w:after="0" w:line="240" w:lineRule="auto"/>
        <w:rPr>
          <w:rFonts w:ascii="Times New Roman" w:eastAsia="Times New Roman" w:hAnsi="Times New Roman" w:cs="Times New Roman"/>
          <w:sz w:val="28"/>
          <w:szCs w:val="28"/>
          <w:lang w:eastAsia="ru-RU"/>
        </w:rPr>
      </w:pPr>
    </w:p>
    <w:p w:rsidR="00084C6E" w:rsidRPr="003F4046" w:rsidRDefault="00084C6E" w:rsidP="00084C6E">
      <w:pPr>
        <w:tabs>
          <w:tab w:val="left" w:pos="851"/>
          <w:tab w:val="left" w:pos="3969"/>
        </w:tabs>
        <w:spacing w:after="0" w:line="240" w:lineRule="auto"/>
        <w:rPr>
          <w:rFonts w:ascii="Times New Roman" w:eastAsia="Times New Roman" w:hAnsi="Times New Roman" w:cs="Times New Roman"/>
          <w:sz w:val="28"/>
          <w:szCs w:val="28"/>
          <w:lang w:eastAsia="ru-RU"/>
        </w:rPr>
      </w:pPr>
    </w:p>
    <w:p w:rsidR="00084C6E" w:rsidRDefault="00084C6E" w:rsidP="00084C6E">
      <w:pPr>
        <w:tabs>
          <w:tab w:val="left" w:pos="6804"/>
        </w:tabs>
        <w:spacing w:after="0" w:line="240" w:lineRule="auto"/>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Глава</w:t>
      </w:r>
      <w:r w:rsidRPr="00702CAD">
        <w:rPr>
          <w:rFonts w:ascii="Times New Roman" w:eastAsia="Times New Roman" w:hAnsi="Times New Roman" w:cs="Times New Roman"/>
          <w:sz w:val="28"/>
          <w:szCs w:val="28"/>
          <w:lang w:eastAsia="ru-RU"/>
        </w:rPr>
        <w:t xml:space="preserve"> Шегарского райо</w:t>
      </w:r>
      <w:r>
        <w:rPr>
          <w:rFonts w:ascii="Times New Roman" w:eastAsia="Times New Roman" w:hAnsi="Times New Roman" w:cs="Times New Roman"/>
          <w:sz w:val="28"/>
          <w:szCs w:val="28"/>
          <w:lang w:eastAsia="ru-RU"/>
        </w:rPr>
        <w:t>на</w:t>
      </w:r>
      <w:r w:rsidRPr="00702CA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bookmarkStart w:id="0" w:name="_GoBack"/>
      <w:bookmarkEnd w:id="0"/>
      <w:proofErr w:type="spellStart"/>
      <w:r>
        <w:rPr>
          <w:rFonts w:ascii="Times New Roman" w:eastAsia="Times New Roman" w:hAnsi="Times New Roman" w:cs="Times New Roman"/>
          <w:sz w:val="28"/>
          <w:szCs w:val="28"/>
          <w:lang w:eastAsia="ru-RU"/>
        </w:rPr>
        <w:t>А.К.Михкельсон</w:t>
      </w:r>
      <w:proofErr w:type="spellEnd"/>
    </w:p>
    <w:p w:rsidR="00084C6E" w:rsidRDefault="00084C6E" w:rsidP="00084C6E">
      <w:pPr>
        <w:widowControl w:val="0"/>
        <w:tabs>
          <w:tab w:val="left" w:pos="7697"/>
        </w:tabs>
        <w:autoSpaceDE w:val="0"/>
        <w:autoSpaceDN w:val="0"/>
        <w:spacing w:after="0" w:line="240" w:lineRule="auto"/>
        <w:jc w:val="both"/>
        <w:rPr>
          <w:rFonts w:ascii="Times New Roman" w:eastAsiaTheme="minorEastAsia" w:hAnsi="Times New Roman" w:cs="Times New Roman"/>
          <w:sz w:val="28"/>
          <w:szCs w:val="28"/>
          <w:lang w:eastAsia="ru-RU"/>
        </w:rPr>
      </w:pPr>
    </w:p>
    <w:p w:rsidR="00084C6E" w:rsidRPr="00084C6E" w:rsidRDefault="00084C6E" w:rsidP="00084C6E">
      <w:pPr>
        <w:widowControl w:val="0"/>
        <w:tabs>
          <w:tab w:val="left" w:pos="7697"/>
        </w:tabs>
        <w:autoSpaceDE w:val="0"/>
        <w:autoSpaceDN w:val="0"/>
        <w:spacing w:after="0" w:line="240" w:lineRule="auto"/>
        <w:jc w:val="both"/>
        <w:rPr>
          <w:rFonts w:ascii="Times New Roman" w:eastAsiaTheme="minorEastAsia" w:hAnsi="Times New Roman" w:cs="Times New Roman"/>
          <w:sz w:val="18"/>
          <w:szCs w:val="18"/>
          <w:lang w:eastAsia="ru-RU"/>
        </w:rPr>
      </w:pPr>
      <w:proofErr w:type="spellStart"/>
      <w:r w:rsidRPr="00084C6E">
        <w:rPr>
          <w:rFonts w:ascii="Times New Roman" w:eastAsiaTheme="minorEastAsia" w:hAnsi="Times New Roman" w:cs="Times New Roman"/>
          <w:sz w:val="18"/>
          <w:szCs w:val="18"/>
          <w:lang w:eastAsia="ru-RU"/>
        </w:rPr>
        <w:t>Вайс</w:t>
      </w:r>
      <w:proofErr w:type="spellEnd"/>
      <w:r w:rsidRPr="00084C6E">
        <w:rPr>
          <w:rFonts w:ascii="Times New Roman" w:eastAsiaTheme="minorEastAsia" w:hAnsi="Times New Roman" w:cs="Times New Roman"/>
          <w:sz w:val="18"/>
          <w:szCs w:val="18"/>
          <w:lang w:eastAsia="ru-RU"/>
        </w:rPr>
        <w:t xml:space="preserve"> Ирина Николаевна</w:t>
      </w:r>
    </w:p>
    <w:p w:rsidR="00084C6E" w:rsidRDefault="00252E9F" w:rsidP="00252E9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150D75">
        <w:rPr>
          <w:rFonts w:ascii="Times New Roman" w:eastAsia="Times New Roman" w:hAnsi="Times New Roman" w:cs="Times New Roman"/>
          <w:lang w:eastAsia="ru-RU"/>
        </w:rPr>
        <w:t xml:space="preserve">                        </w:t>
      </w:r>
    </w:p>
    <w:p w:rsidR="00252E9F" w:rsidRDefault="00084C6E" w:rsidP="00252E9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w:t>
      </w:r>
      <w:r w:rsidR="00150D75">
        <w:rPr>
          <w:rFonts w:ascii="Times New Roman" w:eastAsia="Times New Roman" w:hAnsi="Times New Roman" w:cs="Times New Roman"/>
          <w:lang w:eastAsia="ru-RU"/>
        </w:rPr>
        <w:t xml:space="preserve">      </w:t>
      </w:r>
      <w:r w:rsidR="00C23094" w:rsidRPr="0084647A">
        <w:rPr>
          <w:rFonts w:ascii="Times New Roman" w:eastAsia="Times New Roman" w:hAnsi="Times New Roman" w:cs="Times New Roman"/>
          <w:lang w:eastAsia="ru-RU"/>
        </w:rPr>
        <w:t>Приложение</w:t>
      </w:r>
      <w:r w:rsidR="00B72371">
        <w:rPr>
          <w:rFonts w:ascii="Times New Roman" w:eastAsia="Times New Roman" w:hAnsi="Times New Roman" w:cs="Times New Roman"/>
          <w:lang w:eastAsia="ru-RU"/>
        </w:rPr>
        <w:t xml:space="preserve"> </w:t>
      </w:r>
      <w:r w:rsidR="00C23094" w:rsidRPr="0084647A">
        <w:rPr>
          <w:rFonts w:ascii="Times New Roman" w:eastAsia="Times New Roman" w:hAnsi="Times New Roman" w:cs="Times New Roman"/>
          <w:lang w:eastAsia="ru-RU"/>
        </w:rPr>
        <w:t>к постановлению</w:t>
      </w:r>
    </w:p>
    <w:p w:rsidR="00C23094" w:rsidRPr="0084647A" w:rsidRDefault="00C23094" w:rsidP="00252E9F">
      <w:pPr>
        <w:spacing w:after="0" w:line="240" w:lineRule="auto"/>
        <w:jc w:val="center"/>
        <w:rPr>
          <w:rFonts w:ascii="Times New Roman" w:eastAsia="Times New Roman" w:hAnsi="Times New Roman" w:cs="Times New Roman"/>
          <w:lang w:eastAsia="ru-RU"/>
        </w:rPr>
      </w:pPr>
      <w:r w:rsidRPr="0084647A">
        <w:rPr>
          <w:rFonts w:ascii="Times New Roman" w:eastAsia="Times New Roman" w:hAnsi="Times New Roman" w:cs="Times New Roman"/>
          <w:lang w:eastAsia="ru-RU"/>
        </w:rPr>
        <w:t xml:space="preserve"> </w:t>
      </w:r>
      <w:r w:rsidR="00252E9F">
        <w:rPr>
          <w:rFonts w:ascii="Times New Roman" w:eastAsia="Times New Roman" w:hAnsi="Times New Roman" w:cs="Times New Roman"/>
          <w:lang w:eastAsia="ru-RU"/>
        </w:rPr>
        <w:t xml:space="preserve">                                                                                </w:t>
      </w:r>
      <w:r w:rsidR="00B72371">
        <w:rPr>
          <w:rFonts w:ascii="Times New Roman" w:eastAsia="Times New Roman" w:hAnsi="Times New Roman" w:cs="Times New Roman"/>
          <w:lang w:eastAsia="ru-RU"/>
        </w:rPr>
        <w:t xml:space="preserve">                               </w:t>
      </w:r>
      <w:r w:rsidRPr="0084647A">
        <w:rPr>
          <w:rFonts w:ascii="Times New Roman" w:eastAsia="Times New Roman" w:hAnsi="Times New Roman" w:cs="Times New Roman"/>
          <w:lang w:eastAsia="ru-RU"/>
        </w:rPr>
        <w:t xml:space="preserve">администрации Шегарского района </w:t>
      </w:r>
    </w:p>
    <w:p w:rsidR="00C23094" w:rsidRPr="007E7330" w:rsidRDefault="00252E9F" w:rsidP="00252E9F">
      <w:pPr>
        <w:spacing w:after="0" w:line="240" w:lineRule="auto"/>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lang w:eastAsia="ru-RU"/>
        </w:rPr>
        <w:t xml:space="preserve">                                                                   </w:t>
      </w:r>
      <w:r w:rsidR="00B72371">
        <w:rPr>
          <w:rFonts w:ascii="Times New Roman" w:eastAsia="Times New Roman" w:hAnsi="Times New Roman" w:cs="Times New Roman"/>
          <w:lang w:eastAsia="ru-RU"/>
        </w:rPr>
        <w:t xml:space="preserve">                     </w:t>
      </w:r>
      <w:r w:rsidR="00C23094" w:rsidRPr="007E7330">
        <w:rPr>
          <w:rFonts w:ascii="Times New Roman" w:eastAsia="Times New Roman" w:hAnsi="Times New Roman" w:cs="Times New Roman"/>
          <w:color w:val="000000" w:themeColor="text1"/>
          <w:lang w:eastAsia="ru-RU"/>
        </w:rPr>
        <w:t>от</w:t>
      </w:r>
      <w:r w:rsidR="00150D75">
        <w:rPr>
          <w:rFonts w:ascii="Times New Roman" w:eastAsia="Times New Roman" w:hAnsi="Times New Roman" w:cs="Times New Roman"/>
          <w:color w:val="000000" w:themeColor="text1"/>
          <w:lang w:eastAsia="ru-RU"/>
        </w:rPr>
        <w:t xml:space="preserve"> 24.03.2026 № 244</w:t>
      </w:r>
    </w:p>
    <w:p w:rsidR="00252E9F" w:rsidRDefault="00252E9F" w:rsidP="00252E9F">
      <w:pPr>
        <w:spacing w:after="0" w:line="240" w:lineRule="auto"/>
        <w:jc w:val="center"/>
        <w:rPr>
          <w:rFonts w:ascii="Times New Roman" w:eastAsia="Times New Roman" w:hAnsi="Times New Roman" w:cs="Times New Roman"/>
          <w:lang w:eastAsia="ru-RU"/>
        </w:rPr>
      </w:pPr>
      <w:r w:rsidRPr="007E7330">
        <w:rPr>
          <w:rFonts w:ascii="Times New Roman" w:eastAsia="Times New Roman" w:hAnsi="Times New Roman" w:cs="Times New Roman"/>
          <w:color w:val="000000" w:themeColor="text1"/>
          <w:lang w:eastAsia="ru-RU"/>
        </w:rPr>
        <w:t xml:space="preserve">                                                                                                     </w:t>
      </w:r>
      <w:r w:rsidR="007958F4" w:rsidRPr="007E7330">
        <w:rPr>
          <w:rFonts w:ascii="Times New Roman" w:eastAsia="Times New Roman" w:hAnsi="Times New Roman" w:cs="Times New Roman"/>
          <w:color w:val="000000" w:themeColor="text1"/>
          <w:lang w:eastAsia="ru-RU"/>
        </w:rPr>
        <w:t xml:space="preserve">  </w:t>
      </w:r>
      <w:r w:rsidR="00A80960" w:rsidRPr="007E7330">
        <w:rPr>
          <w:rFonts w:ascii="Times New Roman" w:eastAsia="Times New Roman" w:hAnsi="Times New Roman" w:cs="Times New Roman"/>
          <w:color w:val="000000" w:themeColor="text1"/>
          <w:lang w:eastAsia="ru-RU"/>
        </w:rPr>
        <w:t>Приложение</w:t>
      </w:r>
      <w:r w:rsidR="00B72371" w:rsidRPr="007E7330">
        <w:rPr>
          <w:rFonts w:ascii="Times New Roman" w:eastAsia="Times New Roman" w:hAnsi="Times New Roman" w:cs="Times New Roman"/>
          <w:color w:val="000000" w:themeColor="text1"/>
          <w:lang w:eastAsia="ru-RU"/>
        </w:rPr>
        <w:t xml:space="preserve"> </w:t>
      </w:r>
      <w:r w:rsidR="00A80960" w:rsidRPr="007E7330">
        <w:rPr>
          <w:rFonts w:ascii="Times New Roman" w:eastAsia="Times New Roman" w:hAnsi="Times New Roman" w:cs="Times New Roman"/>
          <w:color w:val="000000" w:themeColor="text1"/>
          <w:lang w:eastAsia="ru-RU"/>
        </w:rPr>
        <w:t>к</w:t>
      </w:r>
      <w:r w:rsidR="00A80960" w:rsidRPr="0084647A">
        <w:rPr>
          <w:rFonts w:ascii="Times New Roman" w:eastAsia="Times New Roman" w:hAnsi="Times New Roman" w:cs="Times New Roman"/>
          <w:lang w:eastAsia="ru-RU"/>
        </w:rPr>
        <w:t xml:space="preserve"> постановлению</w:t>
      </w:r>
    </w:p>
    <w:p w:rsidR="00A80960" w:rsidRPr="0084647A" w:rsidRDefault="00252E9F" w:rsidP="00252E9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A80960" w:rsidRPr="0084647A">
        <w:rPr>
          <w:rFonts w:ascii="Times New Roman" w:eastAsia="Times New Roman" w:hAnsi="Times New Roman" w:cs="Times New Roman"/>
          <w:lang w:eastAsia="ru-RU"/>
        </w:rPr>
        <w:t xml:space="preserve"> администрации Шегарского района </w:t>
      </w:r>
    </w:p>
    <w:p w:rsidR="00A80960" w:rsidRPr="0084647A" w:rsidRDefault="00252E9F" w:rsidP="00252E9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FD35D1">
        <w:rPr>
          <w:rFonts w:ascii="Times New Roman" w:eastAsia="Times New Roman" w:hAnsi="Times New Roman" w:cs="Times New Roman"/>
          <w:lang w:eastAsia="ru-RU"/>
        </w:rPr>
        <w:t xml:space="preserve">       </w:t>
      </w:r>
      <w:r w:rsidR="00A80960" w:rsidRPr="0084647A">
        <w:rPr>
          <w:rFonts w:ascii="Times New Roman" w:eastAsia="Times New Roman" w:hAnsi="Times New Roman" w:cs="Times New Roman"/>
          <w:lang w:eastAsia="ru-RU"/>
        </w:rPr>
        <w:t xml:space="preserve">от </w:t>
      </w:r>
      <w:r w:rsidR="00FD35D1">
        <w:rPr>
          <w:rFonts w:ascii="Times New Roman" w:eastAsia="Times New Roman" w:hAnsi="Times New Roman" w:cs="Times New Roman"/>
          <w:lang w:eastAsia="ru-RU"/>
        </w:rPr>
        <w:t>22.01.2024 №21</w:t>
      </w:r>
    </w:p>
    <w:p w:rsidR="00C23094" w:rsidRPr="00C23094" w:rsidRDefault="00C23094" w:rsidP="00C23094">
      <w:pPr>
        <w:spacing w:before="100" w:beforeAutospacing="1"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ПАСПОРТ МУНИЦИПАЛЬНОЙ ПРОГРАММЫ</w:t>
      </w:r>
    </w:p>
    <w:p w:rsidR="00C23094" w:rsidRPr="00C23094" w:rsidRDefault="00C23094" w:rsidP="00C23094">
      <w:pPr>
        <w:autoSpaceDE w:val="0"/>
        <w:autoSpaceDN w:val="0"/>
        <w:adjustRightInd w:val="0"/>
        <w:spacing w:after="0" w:line="240" w:lineRule="auto"/>
        <w:jc w:val="center"/>
        <w:outlineLvl w:val="1"/>
        <w:rPr>
          <w:rFonts w:ascii="Times New Roman" w:eastAsia="Calibri" w:hAnsi="Times New Roman" w:cs="Times New Roman"/>
          <w:bCs/>
          <w:sz w:val="28"/>
          <w:szCs w:val="28"/>
          <w:lang w:eastAsia="ru-RU"/>
        </w:rPr>
      </w:pPr>
      <w:r w:rsidRPr="00C23094">
        <w:rPr>
          <w:rFonts w:ascii="Times New Roman" w:eastAsia="Calibri" w:hAnsi="Times New Roman" w:cs="Times New Roman"/>
          <w:bCs/>
          <w:sz w:val="28"/>
          <w:szCs w:val="28"/>
          <w:lang w:eastAsia="ru-RU"/>
        </w:rPr>
        <w:t>«Охрана окружающей среды»</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047"/>
        <w:gridCol w:w="1559"/>
        <w:gridCol w:w="567"/>
        <w:gridCol w:w="709"/>
        <w:gridCol w:w="567"/>
        <w:gridCol w:w="709"/>
        <w:gridCol w:w="141"/>
        <w:gridCol w:w="851"/>
        <w:gridCol w:w="142"/>
        <w:gridCol w:w="708"/>
        <w:gridCol w:w="284"/>
        <w:gridCol w:w="709"/>
        <w:gridCol w:w="141"/>
        <w:gridCol w:w="851"/>
      </w:tblGrid>
      <w:tr w:rsidR="00C23094" w:rsidRPr="00C23094" w:rsidTr="00C23094">
        <w:trPr>
          <w:trHeight w:val="669"/>
        </w:trPr>
        <w:tc>
          <w:tcPr>
            <w:tcW w:w="2047" w:type="dxa"/>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Наименование муниципальной программы</w:t>
            </w:r>
          </w:p>
        </w:tc>
        <w:tc>
          <w:tcPr>
            <w:tcW w:w="7938" w:type="dxa"/>
            <w:gridSpan w:val="13"/>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Муниципальная программа «Охрана окружающей среды»</w:t>
            </w:r>
          </w:p>
        </w:tc>
      </w:tr>
      <w:tr w:rsidR="00C23094" w:rsidRPr="00C23094" w:rsidTr="00C23094">
        <w:tc>
          <w:tcPr>
            <w:tcW w:w="2047" w:type="dxa"/>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Куратор муниципальной программы</w:t>
            </w:r>
          </w:p>
        </w:tc>
        <w:tc>
          <w:tcPr>
            <w:tcW w:w="7938" w:type="dxa"/>
            <w:gridSpan w:val="13"/>
            <w:vAlign w:val="center"/>
          </w:tcPr>
          <w:p w:rsidR="00C23094" w:rsidRPr="00C23094" w:rsidRDefault="00C23094" w:rsidP="007F4A72">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Заместитель Главы Шегарского района по </w:t>
            </w:r>
            <w:r w:rsidR="007F4A72">
              <w:rPr>
                <w:rFonts w:ascii="Times New Roman" w:eastAsia="Times New Roman" w:hAnsi="Times New Roman" w:cs="Times New Roman"/>
                <w:sz w:val="24"/>
                <w:szCs w:val="24"/>
                <w:lang w:eastAsia="ru-RU"/>
              </w:rPr>
              <w:t>строительству, жизнеобеспечению</w:t>
            </w:r>
            <w:r w:rsidRPr="00C23094">
              <w:rPr>
                <w:rFonts w:ascii="Times New Roman" w:eastAsia="Times New Roman" w:hAnsi="Times New Roman" w:cs="Times New Roman"/>
                <w:sz w:val="24"/>
                <w:szCs w:val="24"/>
                <w:lang w:eastAsia="ru-RU"/>
              </w:rPr>
              <w:t xml:space="preserve"> и безопасности</w:t>
            </w:r>
          </w:p>
        </w:tc>
      </w:tr>
      <w:tr w:rsidR="00C23094" w:rsidRPr="00C23094" w:rsidTr="00C23094">
        <w:tblPrEx>
          <w:tblBorders>
            <w:insideH w:val="nil"/>
          </w:tblBorders>
        </w:tblPrEx>
        <w:tc>
          <w:tcPr>
            <w:tcW w:w="2047" w:type="dxa"/>
            <w:tcBorders>
              <w:top w:val="nil"/>
              <w:bottom w:val="nil"/>
            </w:tcBorders>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Ответственный исполнитель муниципальной программы</w:t>
            </w:r>
          </w:p>
        </w:tc>
        <w:tc>
          <w:tcPr>
            <w:tcW w:w="7938" w:type="dxa"/>
            <w:gridSpan w:val="13"/>
            <w:tcBorders>
              <w:top w:val="nil"/>
              <w:bottom w:val="nil"/>
            </w:tcBorders>
            <w:vAlign w:val="center"/>
          </w:tcPr>
          <w:p w:rsidR="00C23094" w:rsidRPr="00C23094" w:rsidRDefault="00C23094" w:rsidP="007F4A72">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Главный специалист по ЖКХ и экологии отдела</w:t>
            </w:r>
            <w:r w:rsidR="00696097">
              <w:rPr>
                <w:rFonts w:ascii="Times New Roman" w:eastAsia="Times New Roman" w:hAnsi="Times New Roman" w:cs="Times New Roman"/>
                <w:sz w:val="24"/>
                <w:szCs w:val="24"/>
                <w:lang w:eastAsia="ru-RU"/>
              </w:rPr>
              <w:t xml:space="preserve"> строительства и</w:t>
            </w:r>
            <w:r w:rsidRPr="00C23094">
              <w:rPr>
                <w:rFonts w:ascii="Times New Roman" w:eastAsia="Times New Roman" w:hAnsi="Times New Roman" w:cs="Times New Roman"/>
                <w:sz w:val="24"/>
                <w:szCs w:val="24"/>
                <w:lang w:eastAsia="ru-RU"/>
              </w:rPr>
              <w:t xml:space="preserve"> </w:t>
            </w:r>
            <w:r w:rsidR="00696097">
              <w:rPr>
                <w:rFonts w:ascii="Times New Roman" w:eastAsia="Times New Roman" w:hAnsi="Times New Roman" w:cs="Times New Roman"/>
                <w:sz w:val="24"/>
                <w:szCs w:val="24"/>
                <w:lang w:eastAsia="ru-RU"/>
              </w:rPr>
              <w:t xml:space="preserve">ЖКХ </w:t>
            </w:r>
            <w:r w:rsidRPr="00C23094">
              <w:rPr>
                <w:rFonts w:ascii="Times New Roman" w:eastAsia="Times New Roman" w:hAnsi="Times New Roman" w:cs="Times New Roman"/>
                <w:sz w:val="24"/>
                <w:szCs w:val="24"/>
                <w:lang w:eastAsia="ru-RU"/>
              </w:rPr>
              <w:t>Администрации Шегарского района</w:t>
            </w:r>
          </w:p>
        </w:tc>
      </w:tr>
      <w:tr w:rsidR="00C23094" w:rsidRPr="00C23094" w:rsidTr="00C23094">
        <w:tc>
          <w:tcPr>
            <w:tcW w:w="2047" w:type="dxa"/>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Участники мероприятий муниципальной программы</w:t>
            </w:r>
          </w:p>
        </w:tc>
        <w:tc>
          <w:tcPr>
            <w:tcW w:w="7938" w:type="dxa"/>
            <w:gridSpan w:val="13"/>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Администрация </w:t>
            </w:r>
            <w:r w:rsidR="00696097">
              <w:rPr>
                <w:rFonts w:ascii="Times New Roman" w:eastAsia="Times New Roman" w:hAnsi="Times New Roman" w:cs="Times New Roman"/>
                <w:sz w:val="24"/>
                <w:szCs w:val="24"/>
                <w:lang w:eastAsia="ru-RU"/>
              </w:rPr>
              <w:t>Шегарского района</w:t>
            </w:r>
            <w:r w:rsidRPr="00C23094">
              <w:rPr>
                <w:rFonts w:ascii="Times New Roman" w:eastAsia="Times New Roman" w:hAnsi="Times New Roman" w:cs="Times New Roman"/>
                <w:sz w:val="24"/>
                <w:szCs w:val="24"/>
                <w:lang w:eastAsia="ru-RU"/>
              </w:rPr>
              <w:t>, органы местного самоуправления поселений Шегарского района (по согласованию), иные органы и организации (по согласованию), участвующие в реализации мероприятий Муниципальной программы</w:t>
            </w:r>
          </w:p>
        </w:tc>
      </w:tr>
      <w:tr w:rsidR="002B294D" w:rsidRPr="00C23094" w:rsidTr="00C23094">
        <w:tc>
          <w:tcPr>
            <w:tcW w:w="2047" w:type="dxa"/>
            <w:vAlign w:val="center"/>
          </w:tcPr>
          <w:p w:rsidR="002B294D" w:rsidRPr="00C23094" w:rsidRDefault="002B294D"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2B294D">
              <w:rPr>
                <w:rFonts w:ascii="Times New Roman" w:eastAsia="Times New Roman" w:hAnsi="Times New Roman" w:cs="Times New Roman"/>
                <w:sz w:val="24"/>
                <w:szCs w:val="24"/>
                <w:lang w:eastAsia="ru-RU"/>
              </w:rPr>
              <w:t>Цель социально-экономического развития Шегарского района, на реализацию которой направлена муниципальная программа</w:t>
            </w:r>
          </w:p>
        </w:tc>
        <w:tc>
          <w:tcPr>
            <w:tcW w:w="7938" w:type="dxa"/>
            <w:gridSpan w:val="13"/>
            <w:vAlign w:val="center"/>
          </w:tcPr>
          <w:p w:rsidR="002B294D" w:rsidRPr="00C23094" w:rsidRDefault="002B294D"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2B294D">
              <w:rPr>
                <w:rFonts w:ascii="Times New Roman" w:eastAsia="Times New Roman" w:hAnsi="Times New Roman" w:cs="Times New Roman"/>
                <w:sz w:val="24"/>
                <w:szCs w:val="24"/>
                <w:lang w:eastAsia="ru-RU"/>
              </w:rPr>
              <w:t>Рациональное использование природного капитала</w:t>
            </w:r>
          </w:p>
        </w:tc>
      </w:tr>
      <w:tr w:rsidR="00C23094" w:rsidRPr="00C23094" w:rsidTr="00C23094">
        <w:tc>
          <w:tcPr>
            <w:tcW w:w="2047" w:type="dxa"/>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Цель муниципальной программы</w:t>
            </w:r>
          </w:p>
        </w:tc>
        <w:tc>
          <w:tcPr>
            <w:tcW w:w="7938" w:type="dxa"/>
            <w:gridSpan w:val="13"/>
            <w:vAlign w:val="center"/>
          </w:tcPr>
          <w:p w:rsidR="007F4A72" w:rsidRPr="00C23094" w:rsidRDefault="00C23094" w:rsidP="002B294D">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Создание благоприятной окружающей среды и нормализация экологической обстановки на территории Шегарского района</w:t>
            </w:r>
          </w:p>
        </w:tc>
      </w:tr>
      <w:tr w:rsidR="00C23094" w:rsidRPr="00C23094" w:rsidTr="00C23094">
        <w:tc>
          <w:tcPr>
            <w:tcW w:w="2047" w:type="dxa"/>
            <w:vMerge w:val="restart"/>
            <w:vAlign w:val="center"/>
          </w:tcPr>
          <w:p w:rsidR="00C23094" w:rsidRPr="00C23094" w:rsidRDefault="00C23094" w:rsidP="00C23094">
            <w:pPr>
              <w:autoSpaceDE w:val="0"/>
              <w:autoSpaceDN w:val="0"/>
              <w:adjustRightInd w:val="0"/>
              <w:spacing w:after="0" w:line="240" w:lineRule="auto"/>
              <w:ind w:right="-62"/>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Показатели цели муниципальной программы и их значения (с детализацией по годам реализации)</w:t>
            </w:r>
          </w:p>
        </w:tc>
        <w:tc>
          <w:tcPr>
            <w:tcW w:w="2126" w:type="dxa"/>
            <w:gridSpan w:val="2"/>
            <w:vMerge w:val="restart"/>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Наименование показателя, единица измерения</w:t>
            </w:r>
          </w:p>
        </w:tc>
        <w:tc>
          <w:tcPr>
            <w:tcW w:w="1276" w:type="dxa"/>
            <w:gridSpan w:val="2"/>
            <w:vMerge w:val="restart"/>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proofErr w:type="gramStart"/>
            <w:r w:rsidRPr="00C23094">
              <w:rPr>
                <w:rFonts w:ascii="Times New Roman" w:eastAsia="Times New Roman" w:hAnsi="Times New Roman" w:cs="Times New Roman"/>
                <w:sz w:val="24"/>
                <w:szCs w:val="24"/>
                <w:lang w:eastAsia="ru-RU"/>
              </w:rPr>
              <w:t>Базовое</w:t>
            </w:r>
            <w:proofErr w:type="gramEnd"/>
            <w:r w:rsidRPr="00C23094">
              <w:rPr>
                <w:rFonts w:ascii="Times New Roman" w:eastAsia="Times New Roman" w:hAnsi="Times New Roman" w:cs="Times New Roman"/>
                <w:sz w:val="24"/>
                <w:szCs w:val="24"/>
                <w:lang w:eastAsia="ru-RU"/>
              </w:rPr>
              <w:t xml:space="preserve"> знач. показателя 2023 г.</w:t>
            </w:r>
          </w:p>
        </w:tc>
        <w:tc>
          <w:tcPr>
            <w:tcW w:w="4536" w:type="dxa"/>
            <w:gridSpan w:val="9"/>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Планируемое значение показателя</w:t>
            </w:r>
          </w:p>
        </w:tc>
      </w:tr>
      <w:tr w:rsidR="00C23094" w:rsidRPr="00C23094" w:rsidTr="00C23094">
        <w:tc>
          <w:tcPr>
            <w:tcW w:w="2047" w:type="dxa"/>
            <w:vMerge/>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gridSpan w:val="2"/>
            <w:vMerge/>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gridSpan w:val="2"/>
            <w:vMerge/>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0"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2024г.</w:t>
            </w:r>
          </w:p>
        </w:tc>
        <w:tc>
          <w:tcPr>
            <w:tcW w:w="851" w:type="dxa"/>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2025 г.</w:t>
            </w:r>
          </w:p>
        </w:tc>
        <w:tc>
          <w:tcPr>
            <w:tcW w:w="850"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2026г.</w:t>
            </w:r>
          </w:p>
        </w:tc>
        <w:tc>
          <w:tcPr>
            <w:tcW w:w="993"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Прогноз</w:t>
            </w:r>
            <w:proofErr w:type="gramStart"/>
            <w:r w:rsidRPr="00C23094">
              <w:rPr>
                <w:rFonts w:ascii="Times New Roman" w:eastAsia="Times New Roman" w:hAnsi="Times New Roman" w:cs="Times New Roman"/>
                <w:sz w:val="24"/>
                <w:szCs w:val="24"/>
                <w:lang w:eastAsia="ru-RU"/>
              </w:rPr>
              <w:t>.п</w:t>
            </w:r>
            <w:proofErr w:type="gramEnd"/>
            <w:r w:rsidRPr="00C23094">
              <w:rPr>
                <w:rFonts w:ascii="Times New Roman" w:eastAsia="Times New Roman" w:hAnsi="Times New Roman" w:cs="Times New Roman"/>
                <w:sz w:val="24"/>
                <w:szCs w:val="24"/>
                <w:lang w:eastAsia="ru-RU"/>
              </w:rPr>
              <w:t xml:space="preserve">ериод </w:t>
            </w:r>
          </w:p>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2027 г.</w:t>
            </w:r>
          </w:p>
        </w:tc>
        <w:tc>
          <w:tcPr>
            <w:tcW w:w="992" w:type="dxa"/>
            <w:gridSpan w:val="2"/>
            <w:vAlign w:val="center"/>
          </w:tcPr>
          <w:p w:rsidR="00C23094" w:rsidRPr="00C23094" w:rsidRDefault="00C23094" w:rsidP="00C23094">
            <w:pPr>
              <w:autoSpaceDE w:val="0"/>
              <w:autoSpaceDN w:val="0"/>
              <w:adjustRightInd w:val="0"/>
              <w:spacing w:after="0" w:line="240" w:lineRule="auto"/>
              <w:ind w:left="-62" w:righ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Прогноз</w:t>
            </w:r>
            <w:proofErr w:type="gramStart"/>
            <w:r w:rsidRPr="00C23094">
              <w:rPr>
                <w:rFonts w:ascii="Times New Roman" w:eastAsia="Times New Roman" w:hAnsi="Times New Roman" w:cs="Times New Roman"/>
                <w:sz w:val="24"/>
                <w:szCs w:val="24"/>
                <w:lang w:eastAsia="ru-RU"/>
              </w:rPr>
              <w:t>.п</w:t>
            </w:r>
            <w:proofErr w:type="gramEnd"/>
            <w:r w:rsidRPr="00C23094">
              <w:rPr>
                <w:rFonts w:ascii="Times New Roman" w:eastAsia="Times New Roman" w:hAnsi="Times New Roman" w:cs="Times New Roman"/>
                <w:sz w:val="24"/>
                <w:szCs w:val="24"/>
                <w:lang w:eastAsia="ru-RU"/>
              </w:rPr>
              <w:t>ериод</w:t>
            </w:r>
          </w:p>
          <w:p w:rsidR="00C23094" w:rsidRPr="00C23094" w:rsidRDefault="00C23094" w:rsidP="00C23094">
            <w:pPr>
              <w:autoSpaceDE w:val="0"/>
              <w:autoSpaceDN w:val="0"/>
              <w:adjustRightInd w:val="0"/>
              <w:spacing w:after="0" w:line="240" w:lineRule="auto"/>
              <w:ind w:left="-62"/>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 2028 г.</w:t>
            </w:r>
          </w:p>
        </w:tc>
      </w:tr>
      <w:tr w:rsidR="00C23094" w:rsidRPr="00C23094" w:rsidTr="00C23094">
        <w:trPr>
          <w:trHeight w:val="1022"/>
        </w:trPr>
        <w:tc>
          <w:tcPr>
            <w:tcW w:w="2047" w:type="dxa"/>
            <w:vMerge/>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gridSpan w:val="2"/>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0"/>
                <w:szCs w:val="20"/>
                <w:lang w:eastAsia="ru-RU"/>
              </w:rPr>
            </w:pPr>
            <w:r w:rsidRPr="00C23094">
              <w:rPr>
                <w:rFonts w:ascii="Times New Roman" w:eastAsia="Times New Roman" w:hAnsi="Times New Roman" w:cs="Times New Roman"/>
                <w:color w:val="000000"/>
                <w:sz w:val="20"/>
                <w:szCs w:val="20"/>
                <w:lang w:eastAsia="ru-RU"/>
              </w:rPr>
              <w:t>количество мер, направленных на снижение негативного воздействия отходов на окружающую среду</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5</w:t>
            </w: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5</w:t>
            </w:r>
          </w:p>
        </w:tc>
        <w:tc>
          <w:tcPr>
            <w:tcW w:w="851" w:type="dxa"/>
            <w:vAlign w:val="center"/>
          </w:tcPr>
          <w:p w:rsidR="00C23094" w:rsidRPr="00C23094" w:rsidRDefault="007F4A72"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50" w:type="dxa"/>
            <w:gridSpan w:val="2"/>
            <w:vAlign w:val="center"/>
          </w:tcPr>
          <w:p w:rsidR="00C23094" w:rsidRPr="007958F4" w:rsidRDefault="00B72371" w:rsidP="00C23094">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7958F4">
              <w:rPr>
                <w:rFonts w:ascii="Times New Roman" w:eastAsia="Times New Roman" w:hAnsi="Times New Roman" w:cs="Times New Roman"/>
                <w:color w:val="000000" w:themeColor="text1"/>
                <w:sz w:val="24"/>
                <w:szCs w:val="24"/>
                <w:lang w:eastAsia="ru-RU"/>
              </w:rPr>
              <w:t>1</w:t>
            </w:r>
          </w:p>
        </w:tc>
        <w:tc>
          <w:tcPr>
            <w:tcW w:w="993"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0</w:t>
            </w:r>
          </w:p>
        </w:tc>
        <w:tc>
          <w:tcPr>
            <w:tcW w:w="992"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0</w:t>
            </w:r>
          </w:p>
        </w:tc>
      </w:tr>
      <w:tr w:rsidR="00C23094" w:rsidRPr="00C23094" w:rsidTr="00C23094">
        <w:tc>
          <w:tcPr>
            <w:tcW w:w="2047" w:type="dxa"/>
            <w:vMerge/>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gridSpan w:val="2"/>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0"/>
                <w:szCs w:val="20"/>
                <w:lang w:eastAsia="ru-RU"/>
              </w:rPr>
            </w:pPr>
            <w:r w:rsidRPr="00C23094">
              <w:rPr>
                <w:rFonts w:ascii="Times New Roman" w:eastAsia="Times New Roman" w:hAnsi="Times New Roman" w:cs="Times New Roman"/>
                <w:color w:val="000000"/>
                <w:sz w:val="20"/>
                <w:szCs w:val="20"/>
                <w:lang w:eastAsia="ru-RU"/>
              </w:rPr>
              <w:t xml:space="preserve">количество мер, </w:t>
            </w:r>
            <w:r w:rsidRPr="00C23094">
              <w:rPr>
                <w:rFonts w:ascii="Times New Roman" w:eastAsia="Times New Roman" w:hAnsi="Times New Roman" w:cs="Times New Roman"/>
                <w:color w:val="000000"/>
                <w:sz w:val="20"/>
                <w:szCs w:val="20"/>
                <w:lang w:eastAsia="ru-RU"/>
              </w:rPr>
              <w:lastRenderedPageBreak/>
              <w:t>направленных на улучшение сан</w:t>
            </w:r>
            <w:r w:rsidR="007F4A72">
              <w:rPr>
                <w:rFonts w:ascii="Times New Roman" w:eastAsia="Times New Roman" w:hAnsi="Times New Roman" w:cs="Times New Roman"/>
                <w:color w:val="000000"/>
                <w:sz w:val="20"/>
                <w:szCs w:val="20"/>
                <w:lang w:eastAsia="ru-RU"/>
              </w:rPr>
              <w:t>итарно-экологического состояния</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lastRenderedPageBreak/>
              <w:t>1</w:t>
            </w: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1</w:t>
            </w:r>
          </w:p>
        </w:tc>
        <w:tc>
          <w:tcPr>
            <w:tcW w:w="851" w:type="dxa"/>
            <w:vAlign w:val="center"/>
          </w:tcPr>
          <w:p w:rsidR="00C23094" w:rsidRPr="00C23094" w:rsidRDefault="007F4A72"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gridSpan w:val="2"/>
            <w:vAlign w:val="center"/>
          </w:tcPr>
          <w:p w:rsidR="00C23094" w:rsidRPr="007958F4" w:rsidRDefault="00B72371" w:rsidP="00C23094">
            <w:pPr>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7958F4">
              <w:rPr>
                <w:rFonts w:ascii="Times New Roman" w:eastAsia="Times New Roman" w:hAnsi="Times New Roman" w:cs="Times New Roman"/>
                <w:color w:val="000000" w:themeColor="text1"/>
                <w:sz w:val="24"/>
                <w:szCs w:val="24"/>
                <w:lang w:eastAsia="ru-RU"/>
              </w:rPr>
              <w:t>1</w:t>
            </w:r>
          </w:p>
        </w:tc>
        <w:tc>
          <w:tcPr>
            <w:tcW w:w="993"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0</w:t>
            </w:r>
          </w:p>
        </w:tc>
        <w:tc>
          <w:tcPr>
            <w:tcW w:w="992"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0</w:t>
            </w:r>
          </w:p>
        </w:tc>
      </w:tr>
      <w:tr w:rsidR="00C23094" w:rsidRPr="00C23094" w:rsidTr="00C23094">
        <w:tc>
          <w:tcPr>
            <w:tcW w:w="2047" w:type="dxa"/>
            <w:tcBorders>
              <w:bottom w:val="single" w:sz="4" w:space="0" w:color="auto"/>
            </w:tcBorders>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lastRenderedPageBreak/>
              <w:t>Задачи муниципальной программы</w:t>
            </w:r>
          </w:p>
        </w:tc>
        <w:tc>
          <w:tcPr>
            <w:tcW w:w="7938" w:type="dxa"/>
            <w:gridSpan w:val="13"/>
            <w:tcBorders>
              <w:bottom w:val="single" w:sz="4" w:space="0" w:color="auto"/>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Задача 1. Организация мер, направленных на снижение негативного воздействия отходов на окружающую среду;</w:t>
            </w:r>
          </w:p>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Задача 2. Организация мер, направленных на улучшение сан</w:t>
            </w:r>
            <w:r w:rsidR="00203EF0">
              <w:rPr>
                <w:rFonts w:ascii="Times New Roman" w:eastAsia="Times New Roman" w:hAnsi="Times New Roman" w:cs="Times New Roman"/>
                <w:sz w:val="24"/>
                <w:szCs w:val="24"/>
                <w:lang w:eastAsia="ru-RU"/>
              </w:rPr>
              <w:t>итарно-экологического состояния.</w:t>
            </w:r>
          </w:p>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C23094" w:rsidRPr="00C23094" w:rsidTr="00C23094">
        <w:tc>
          <w:tcPr>
            <w:tcW w:w="2047" w:type="dxa"/>
            <w:tcBorders>
              <w:bottom w:val="single" w:sz="4" w:space="0" w:color="auto"/>
            </w:tcBorders>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Сроки реализации муниципальной программы</w:t>
            </w:r>
          </w:p>
        </w:tc>
        <w:tc>
          <w:tcPr>
            <w:tcW w:w="7938" w:type="dxa"/>
            <w:gridSpan w:val="13"/>
            <w:tcBorders>
              <w:bottom w:val="single" w:sz="4" w:space="0" w:color="auto"/>
            </w:tcBorders>
            <w:vAlign w:val="center"/>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2024 - 2026 годы с прогнозом на 2027 и 2028 годы</w:t>
            </w:r>
          </w:p>
        </w:tc>
      </w:tr>
      <w:tr w:rsidR="00C23094" w:rsidRPr="00C23094" w:rsidTr="00C23094">
        <w:tc>
          <w:tcPr>
            <w:tcW w:w="2047" w:type="dxa"/>
            <w:vMerge w:val="restart"/>
            <w:tcBorders>
              <w:bottom w:val="nil"/>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Объем и источники финансирования муниципальной программы (с детализацией по годам реализации, тыс. рублей)</w:t>
            </w:r>
          </w:p>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Источники</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Всего</w:t>
            </w:r>
          </w:p>
        </w:tc>
        <w:tc>
          <w:tcPr>
            <w:tcW w:w="1276"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2024</w:t>
            </w:r>
          </w:p>
        </w:tc>
        <w:tc>
          <w:tcPr>
            <w:tcW w:w="1134" w:type="dxa"/>
            <w:gridSpan w:val="3"/>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 xml:space="preserve">2025 </w:t>
            </w:r>
          </w:p>
        </w:tc>
        <w:tc>
          <w:tcPr>
            <w:tcW w:w="992"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2026</w:t>
            </w:r>
          </w:p>
        </w:tc>
        <w:tc>
          <w:tcPr>
            <w:tcW w:w="850" w:type="dxa"/>
            <w:gridSpan w:val="2"/>
            <w:vAlign w:val="center"/>
          </w:tcPr>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Прогноз</w:t>
            </w:r>
            <w:proofErr w:type="gramStart"/>
            <w:r w:rsidRPr="00C23094">
              <w:rPr>
                <w:rFonts w:ascii="Times New Roman" w:eastAsia="Times New Roman" w:hAnsi="Times New Roman" w:cs="Times New Roman"/>
                <w:sz w:val="20"/>
                <w:szCs w:val="20"/>
                <w:lang w:eastAsia="ru-RU"/>
              </w:rPr>
              <w:t>.п</w:t>
            </w:r>
            <w:proofErr w:type="gramEnd"/>
            <w:r w:rsidRPr="00C23094">
              <w:rPr>
                <w:rFonts w:ascii="Times New Roman" w:eastAsia="Times New Roman" w:hAnsi="Times New Roman" w:cs="Times New Roman"/>
                <w:sz w:val="20"/>
                <w:szCs w:val="20"/>
                <w:lang w:eastAsia="ru-RU"/>
              </w:rPr>
              <w:t xml:space="preserve">ериод </w:t>
            </w:r>
          </w:p>
          <w:p w:rsidR="00C23094" w:rsidRPr="00C23094" w:rsidRDefault="00C23094" w:rsidP="00C23094">
            <w:pPr>
              <w:autoSpaceDE w:val="0"/>
              <w:autoSpaceDN w:val="0"/>
              <w:adjustRightInd w:val="0"/>
              <w:spacing w:after="0" w:line="240" w:lineRule="auto"/>
              <w:ind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2027</w:t>
            </w:r>
          </w:p>
        </w:tc>
        <w:tc>
          <w:tcPr>
            <w:tcW w:w="851" w:type="dxa"/>
            <w:vAlign w:val="center"/>
          </w:tcPr>
          <w:p w:rsidR="00C23094" w:rsidRPr="00C23094" w:rsidRDefault="00C23094" w:rsidP="00C23094">
            <w:pPr>
              <w:autoSpaceDE w:val="0"/>
              <w:autoSpaceDN w:val="0"/>
              <w:adjustRightInd w:val="0"/>
              <w:spacing w:after="0" w:line="240" w:lineRule="auto"/>
              <w:ind w:left="-62" w:righ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Прогноз</w:t>
            </w:r>
            <w:proofErr w:type="gramStart"/>
            <w:r w:rsidRPr="00C23094">
              <w:rPr>
                <w:rFonts w:ascii="Times New Roman" w:eastAsia="Times New Roman" w:hAnsi="Times New Roman" w:cs="Times New Roman"/>
                <w:sz w:val="20"/>
                <w:szCs w:val="20"/>
                <w:lang w:eastAsia="ru-RU"/>
              </w:rPr>
              <w:t>.п</w:t>
            </w:r>
            <w:proofErr w:type="gramEnd"/>
            <w:r w:rsidRPr="00C23094">
              <w:rPr>
                <w:rFonts w:ascii="Times New Roman" w:eastAsia="Times New Roman" w:hAnsi="Times New Roman" w:cs="Times New Roman"/>
                <w:sz w:val="20"/>
                <w:szCs w:val="20"/>
                <w:lang w:eastAsia="ru-RU"/>
              </w:rPr>
              <w:t>ериод</w:t>
            </w:r>
          </w:p>
          <w:p w:rsidR="00C23094" w:rsidRPr="00C23094" w:rsidRDefault="00C23094" w:rsidP="00C23094">
            <w:pPr>
              <w:autoSpaceDE w:val="0"/>
              <w:autoSpaceDN w:val="0"/>
              <w:adjustRightInd w:val="0"/>
              <w:spacing w:after="0" w:line="240" w:lineRule="auto"/>
              <w:ind w:left="-62"/>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 xml:space="preserve"> 2028 </w:t>
            </w:r>
          </w:p>
        </w:tc>
      </w:tr>
      <w:tr w:rsidR="00C23094" w:rsidRPr="00C23094" w:rsidTr="00C23094">
        <w:tc>
          <w:tcPr>
            <w:tcW w:w="2047" w:type="dxa"/>
            <w:vMerge/>
            <w:tcBorders>
              <w:bottom w:val="nil"/>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C23094" w:rsidRPr="00C23094" w:rsidRDefault="00C23094" w:rsidP="00C23094">
            <w:pPr>
              <w:spacing w:after="0" w:line="259"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федеральный бюджет (по согласованию) (прогноз)</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1134" w:type="dxa"/>
            <w:gridSpan w:val="3"/>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992"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r>
      <w:tr w:rsidR="00C23094" w:rsidRPr="00C23094" w:rsidTr="00C23094">
        <w:tc>
          <w:tcPr>
            <w:tcW w:w="2047" w:type="dxa"/>
            <w:vMerge/>
            <w:tcBorders>
              <w:bottom w:val="nil"/>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vAlign w:val="center"/>
          </w:tcPr>
          <w:p w:rsidR="00C23094" w:rsidRPr="00C23094" w:rsidRDefault="00C23094" w:rsidP="00C23094">
            <w:pPr>
              <w:spacing w:after="0" w:line="259"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областной бюджет (по согласованию) (прогноз)</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12074,452</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2747,75248</w:t>
            </w:r>
          </w:p>
        </w:tc>
        <w:tc>
          <w:tcPr>
            <w:tcW w:w="1134" w:type="dxa"/>
            <w:gridSpan w:val="3"/>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9326,70</w:t>
            </w:r>
          </w:p>
        </w:tc>
        <w:tc>
          <w:tcPr>
            <w:tcW w:w="992" w:type="dxa"/>
            <w:gridSpan w:val="2"/>
            <w:vAlign w:val="center"/>
          </w:tcPr>
          <w:p w:rsidR="00C23094" w:rsidRPr="00BE65B7" w:rsidRDefault="00B8116C"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E65B7">
              <w:rPr>
                <w:rFonts w:ascii="Times New Roman" w:eastAsia="Times New Roman" w:hAnsi="Times New Roman" w:cs="Times New Roman"/>
                <w:sz w:val="20"/>
                <w:szCs w:val="20"/>
                <w:lang w:eastAsia="ru-RU"/>
              </w:rPr>
              <w:t>7215,200</w:t>
            </w: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r>
      <w:tr w:rsidR="00C23094" w:rsidRPr="00C23094" w:rsidTr="00C23094">
        <w:tc>
          <w:tcPr>
            <w:tcW w:w="2047" w:type="dxa"/>
            <w:vMerge/>
            <w:tcBorders>
              <w:bottom w:val="nil"/>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C23094" w:rsidRPr="00C23094" w:rsidRDefault="00C23094" w:rsidP="00C23094">
            <w:pPr>
              <w:spacing w:after="0" w:line="259"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 xml:space="preserve">местный  бюджет  (прогноз) </w:t>
            </w:r>
          </w:p>
        </w:tc>
        <w:tc>
          <w:tcPr>
            <w:tcW w:w="1276" w:type="dxa"/>
            <w:gridSpan w:val="2"/>
            <w:vAlign w:val="center"/>
          </w:tcPr>
          <w:p w:rsidR="00C23094" w:rsidRPr="00C23094" w:rsidRDefault="00C23094" w:rsidP="0099180E">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3</w:t>
            </w:r>
            <w:r w:rsidR="0099180E">
              <w:rPr>
                <w:rFonts w:ascii="Times New Roman" w:eastAsia="Times New Roman" w:hAnsi="Times New Roman" w:cs="Times New Roman"/>
                <w:sz w:val="20"/>
                <w:szCs w:val="20"/>
                <w:lang w:eastAsia="ru-RU"/>
              </w:rPr>
              <w:t>42</w:t>
            </w:r>
            <w:r w:rsidRPr="00C23094">
              <w:rPr>
                <w:rFonts w:ascii="Times New Roman" w:eastAsia="Times New Roman" w:hAnsi="Times New Roman" w:cs="Times New Roman"/>
                <w:sz w:val="20"/>
                <w:szCs w:val="20"/>
                <w:lang w:eastAsia="ru-RU"/>
              </w:rPr>
              <w:t>7,</w:t>
            </w:r>
            <w:r w:rsidR="0099180E">
              <w:rPr>
                <w:rFonts w:ascii="Times New Roman" w:eastAsia="Times New Roman" w:hAnsi="Times New Roman" w:cs="Times New Roman"/>
                <w:sz w:val="20"/>
                <w:szCs w:val="20"/>
                <w:lang w:eastAsia="ru-RU"/>
              </w:rPr>
              <w:t>31752</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378,31752</w:t>
            </w:r>
          </w:p>
        </w:tc>
        <w:tc>
          <w:tcPr>
            <w:tcW w:w="1134" w:type="dxa"/>
            <w:gridSpan w:val="3"/>
            <w:vAlign w:val="center"/>
          </w:tcPr>
          <w:p w:rsidR="00C23094" w:rsidRPr="00C23094" w:rsidRDefault="0099180E" w:rsidP="001D101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001D101B">
              <w:rPr>
                <w:rFonts w:ascii="Times New Roman" w:eastAsia="Times New Roman" w:hAnsi="Times New Roman" w:cs="Times New Roman"/>
                <w:sz w:val="20"/>
                <w:szCs w:val="20"/>
                <w:lang w:eastAsia="ru-RU"/>
              </w:rPr>
              <w:t>55</w:t>
            </w:r>
            <w:r w:rsidR="00C23094" w:rsidRPr="00C23094">
              <w:rPr>
                <w:rFonts w:ascii="Times New Roman" w:eastAsia="Times New Roman" w:hAnsi="Times New Roman" w:cs="Times New Roman"/>
                <w:sz w:val="20"/>
                <w:szCs w:val="20"/>
                <w:lang w:eastAsia="ru-RU"/>
              </w:rPr>
              <w:t>,</w:t>
            </w:r>
            <w:r w:rsidR="001D101B">
              <w:rPr>
                <w:rFonts w:ascii="Times New Roman" w:eastAsia="Times New Roman" w:hAnsi="Times New Roman" w:cs="Times New Roman"/>
                <w:sz w:val="20"/>
                <w:szCs w:val="20"/>
                <w:lang w:eastAsia="ru-RU"/>
              </w:rPr>
              <w:t>56</w:t>
            </w:r>
          </w:p>
        </w:tc>
        <w:tc>
          <w:tcPr>
            <w:tcW w:w="992" w:type="dxa"/>
            <w:gridSpan w:val="2"/>
            <w:vAlign w:val="center"/>
          </w:tcPr>
          <w:p w:rsidR="00FD35D1" w:rsidRPr="007958F4" w:rsidRDefault="00FD35D1" w:rsidP="00C23094">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p>
          <w:p w:rsidR="00C23094" w:rsidRPr="007958F4" w:rsidRDefault="007958F4" w:rsidP="00C23094">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7958F4">
              <w:rPr>
                <w:rFonts w:ascii="Times New Roman" w:eastAsia="Times New Roman" w:hAnsi="Times New Roman" w:cs="Times New Roman"/>
                <w:color w:val="000000" w:themeColor="text1"/>
                <w:sz w:val="20"/>
                <w:szCs w:val="20"/>
                <w:lang w:eastAsia="ru-RU"/>
              </w:rPr>
              <w:t>1059</w:t>
            </w:r>
            <w:r w:rsidR="001E4730" w:rsidRPr="007958F4">
              <w:rPr>
                <w:rFonts w:ascii="Times New Roman" w:eastAsia="Times New Roman" w:hAnsi="Times New Roman" w:cs="Times New Roman"/>
                <w:color w:val="000000" w:themeColor="text1"/>
                <w:sz w:val="20"/>
                <w:szCs w:val="20"/>
                <w:lang w:eastAsia="ru-RU"/>
              </w:rPr>
              <w:t>,</w:t>
            </w:r>
            <w:r w:rsidR="004F60DB">
              <w:rPr>
                <w:rFonts w:ascii="Times New Roman" w:eastAsia="Times New Roman" w:hAnsi="Times New Roman" w:cs="Times New Roman"/>
                <w:color w:val="000000" w:themeColor="text1"/>
                <w:sz w:val="20"/>
                <w:szCs w:val="20"/>
                <w:lang w:eastAsia="ru-RU"/>
              </w:rPr>
              <w:t>800</w:t>
            </w:r>
          </w:p>
          <w:p w:rsidR="00E00C0A" w:rsidRPr="007958F4" w:rsidRDefault="00E00C0A" w:rsidP="00C23094">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r>
      <w:tr w:rsidR="00C23094" w:rsidRPr="00C23094" w:rsidTr="00C23094">
        <w:tc>
          <w:tcPr>
            <w:tcW w:w="2047" w:type="dxa"/>
            <w:vMerge/>
            <w:tcBorders>
              <w:bottom w:val="nil"/>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C23094" w:rsidRPr="00C23094" w:rsidRDefault="00C23094" w:rsidP="00C23094">
            <w:pPr>
              <w:spacing w:after="0" w:line="240"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 xml:space="preserve">внебюджетные источники </w:t>
            </w:r>
          </w:p>
          <w:p w:rsidR="00C23094" w:rsidRPr="00C23094" w:rsidRDefault="00C23094" w:rsidP="00C23094">
            <w:pPr>
              <w:spacing w:after="0" w:line="240"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 xml:space="preserve">(по согласованию) </w:t>
            </w:r>
          </w:p>
          <w:p w:rsidR="00C23094" w:rsidRPr="00C23094" w:rsidRDefault="00C23094" w:rsidP="00C23094">
            <w:pPr>
              <w:spacing w:after="0" w:line="240" w:lineRule="auto"/>
              <w:rPr>
                <w:rFonts w:ascii="Times New Roman" w:eastAsia="Calibri" w:hAnsi="Times New Roman" w:cs="Times New Roman"/>
                <w:color w:val="000000"/>
                <w:sz w:val="26"/>
                <w:lang w:eastAsia="ru-RU"/>
              </w:rPr>
            </w:pPr>
            <w:r w:rsidRPr="00C23094">
              <w:rPr>
                <w:rFonts w:ascii="Times New Roman" w:eastAsia="Calibri" w:hAnsi="Times New Roman" w:cs="Times New Roman"/>
                <w:color w:val="000000"/>
                <w:lang w:eastAsia="ru-RU"/>
              </w:rPr>
              <w:t xml:space="preserve">(прогноз) </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1276"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1134" w:type="dxa"/>
            <w:gridSpan w:val="3"/>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992" w:type="dxa"/>
            <w:gridSpan w:val="2"/>
            <w:vAlign w:val="center"/>
          </w:tcPr>
          <w:p w:rsidR="00C23094" w:rsidRPr="007958F4" w:rsidRDefault="00C23094" w:rsidP="00C23094">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7958F4">
              <w:rPr>
                <w:rFonts w:ascii="Times New Roman" w:eastAsia="Times New Roman" w:hAnsi="Times New Roman" w:cs="Times New Roman"/>
                <w:color w:val="000000" w:themeColor="text1"/>
                <w:sz w:val="20"/>
                <w:szCs w:val="20"/>
                <w:lang w:eastAsia="ru-RU"/>
              </w:rPr>
              <w:t>0,00</w:t>
            </w:r>
          </w:p>
        </w:tc>
        <w:tc>
          <w:tcPr>
            <w:tcW w:w="850" w:type="dxa"/>
            <w:gridSpan w:val="2"/>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1"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r>
      <w:tr w:rsidR="00C23094" w:rsidRPr="00C23094" w:rsidTr="00C23094">
        <w:tblPrEx>
          <w:tblBorders>
            <w:insideH w:val="nil"/>
          </w:tblBorders>
        </w:tblPrEx>
        <w:tc>
          <w:tcPr>
            <w:tcW w:w="2047" w:type="dxa"/>
            <w:vMerge/>
            <w:tcBorders>
              <w:bottom w:val="single" w:sz="4" w:space="0" w:color="auto"/>
            </w:tcBorders>
          </w:tcPr>
          <w:p w:rsidR="00C23094" w:rsidRPr="00C23094" w:rsidRDefault="00C23094" w:rsidP="00C23094">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Borders>
              <w:bottom w:val="single" w:sz="4" w:space="0" w:color="auto"/>
            </w:tcBorders>
          </w:tcPr>
          <w:p w:rsidR="00C23094" w:rsidRPr="00C23094" w:rsidRDefault="00C23094" w:rsidP="00C23094">
            <w:pPr>
              <w:spacing w:after="0" w:line="240" w:lineRule="auto"/>
              <w:rPr>
                <w:rFonts w:ascii="Times New Roman" w:eastAsia="Calibri" w:hAnsi="Times New Roman" w:cs="Times New Roman"/>
                <w:color w:val="000000"/>
                <w:sz w:val="26"/>
                <w:lang w:eastAsia="ru-RU"/>
              </w:rPr>
            </w:pPr>
            <w:proofErr w:type="spellStart"/>
            <w:r w:rsidRPr="00C23094">
              <w:rPr>
                <w:rFonts w:ascii="Times New Roman" w:eastAsia="Calibri" w:hAnsi="Times New Roman" w:cs="Times New Roman"/>
                <w:color w:val="000000"/>
                <w:lang w:val="en-US" w:eastAsia="ru-RU"/>
              </w:rPr>
              <w:t>Всего</w:t>
            </w:r>
            <w:proofErr w:type="spellEnd"/>
            <w:r w:rsidR="00AE20E1">
              <w:rPr>
                <w:rFonts w:ascii="Times New Roman" w:eastAsia="Calibri" w:hAnsi="Times New Roman" w:cs="Times New Roman"/>
                <w:color w:val="000000"/>
                <w:lang w:eastAsia="ru-RU"/>
              </w:rPr>
              <w:t xml:space="preserve"> </w:t>
            </w:r>
            <w:r w:rsidRPr="00C23094">
              <w:rPr>
                <w:rFonts w:ascii="Times New Roman" w:eastAsia="Calibri" w:hAnsi="Times New Roman" w:cs="Times New Roman"/>
                <w:color w:val="000000"/>
                <w:lang w:val="en-US" w:eastAsia="ru-RU"/>
              </w:rPr>
              <w:t>п</w:t>
            </w:r>
            <w:r w:rsidR="00AE20E1">
              <w:rPr>
                <w:rFonts w:ascii="Times New Roman" w:eastAsia="Calibri" w:hAnsi="Times New Roman" w:cs="Times New Roman"/>
                <w:color w:val="000000"/>
                <w:lang w:eastAsia="ru-RU"/>
              </w:rPr>
              <w:t xml:space="preserve">о </w:t>
            </w:r>
            <w:proofErr w:type="spellStart"/>
            <w:r w:rsidRPr="00C23094">
              <w:rPr>
                <w:rFonts w:ascii="Times New Roman" w:eastAsia="Calibri" w:hAnsi="Times New Roman" w:cs="Times New Roman"/>
                <w:color w:val="000000"/>
                <w:lang w:val="en-US" w:eastAsia="ru-RU"/>
              </w:rPr>
              <w:t>источникам</w:t>
            </w:r>
            <w:proofErr w:type="spellEnd"/>
          </w:p>
        </w:tc>
        <w:tc>
          <w:tcPr>
            <w:tcW w:w="1276" w:type="dxa"/>
            <w:gridSpan w:val="2"/>
            <w:tcBorders>
              <w:bottom w:val="single" w:sz="4" w:space="0" w:color="auto"/>
            </w:tcBorders>
            <w:vAlign w:val="center"/>
          </w:tcPr>
          <w:p w:rsidR="00C23094" w:rsidRPr="00C23094" w:rsidRDefault="00252E9F" w:rsidP="001D101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15501,769</w:t>
            </w:r>
          </w:p>
        </w:tc>
        <w:tc>
          <w:tcPr>
            <w:tcW w:w="1276" w:type="dxa"/>
            <w:gridSpan w:val="2"/>
            <w:tcBorders>
              <w:bottom w:val="single" w:sz="4" w:space="0" w:color="auto"/>
            </w:tcBorders>
            <w:vAlign w:val="center"/>
          </w:tcPr>
          <w:p w:rsidR="00C23094" w:rsidRPr="00C23094" w:rsidRDefault="009653BF"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3126,069</w:t>
            </w:r>
          </w:p>
        </w:tc>
        <w:tc>
          <w:tcPr>
            <w:tcW w:w="1134" w:type="dxa"/>
            <w:gridSpan w:val="3"/>
            <w:tcBorders>
              <w:bottom w:val="single" w:sz="4" w:space="0" w:color="auto"/>
            </w:tcBorders>
            <w:vAlign w:val="center"/>
          </w:tcPr>
          <w:p w:rsidR="00C23094" w:rsidRPr="00C23094" w:rsidRDefault="00C23094" w:rsidP="001D101B">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1</w:t>
            </w:r>
            <w:r w:rsidR="0099180E">
              <w:rPr>
                <w:rFonts w:ascii="Times New Roman" w:eastAsia="Times New Roman" w:hAnsi="Times New Roman" w:cs="Times New Roman"/>
                <w:sz w:val="20"/>
                <w:szCs w:val="20"/>
                <w:lang w:eastAsia="ru-RU"/>
              </w:rPr>
              <w:t>23</w:t>
            </w:r>
            <w:r w:rsidR="001D101B">
              <w:rPr>
                <w:rFonts w:ascii="Times New Roman" w:eastAsia="Times New Roman" w:hAnsi="Times New Roman" w:cs="Times New Roman"/>
                <w:sz w:val="20"/>
                <w:szCs w:val="20"/>
                <w:lang w:eastAsia="ru-RU"/>
              </w:rPr>
              <w:t>82,26</w:t>
            </w:r>
          </w:p>
        </w:tc>
        <w:tc>
          <w:tcPr>
            <w:tcW w:w="992" w:type="dxa"/>
            <w:gridSpan w:val="2"/>
            <w:tcBorders>
              <w:bottom w:val="single" w:sz="4" w:space="0" w:color="auto"/>
            </w:tcBorders>
            <w:vAlign w:val="center"/>
          </w:tcPr>
          <w:p w:rsidR="00C23094" w:rsidRPr="007958F4" w:rsidRDefault="004F60DB" w:rsidP="00C23094">
            <w:pPr>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8275,00</w:t>
            </w:r>
          </w:p>
        </w:tc>
        <w:tc>
          <w:tcPr>
            <w:tcW w:w="850" w:type="dxa"/>
            <w:gridSpan w:val="2"/>
            <w:tcBorders>
              <w:bottom w:val="single" w:sz="4" w:space="0" w:color="auto"/>
            </w:tcBorders>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c>
          <w:tcPr>
            <w:tcW w:w="851" w:type="dxa"/>
            <w:tcBorders>
              <w:bottom w:val="single" w:sz="4" w:space="0" w:color="auto"/>
            </w:tcBorders>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23094">
              <w:rPr>
                <w:rFonts w:ascii="Times New Roman" w:eastAsia="Times New Roman" w:hAnsi="Times New Roman" w:cs="Times New Roman"/>
                <w:sz w:val="20"/>
                <w:szCs w:val="20"/>
                <w:lang w:eastAsia="ru-RU"/>
              </w:rPr>
              <w:t>0,00</w:t>
            </w:r>
          </w:p>
        </w:tc>
      </w:tr>
    </w:tbl>
    <w:p w:rsidR="00C23094" w:rsidRPr="00C23094" w:rsidRDefault="00C23094" w:rsidP="00C2309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3094" w:rsidRPr="00C23094" w:rsidRDefault="00C23094" w:rsidP="00C23094">
      <w:pPr>
        <w:autoSpaceDE w:val="0"/>
        <w:autoSpaceDN w:val="0"/>
        <w:adjustRightInd w:val="0"/>
        <w:spacing w:after="0" w:line="240" w:lineRule="auto"/>
        <w:jc w:val="center"/>
        <w:outlineLvl w:val="1"/>
        <w:rPr>
          <w:rFonts w:ascii="Times New Roman" w:eastAsia="Calibri" w:hAnsi="Times New Roman" w:cs="Times New Roman"/>
          <w:b/>
          <w:bCs/>
          <w:sz w:val="24"/>
          <w:szCs w:val="24"/>
          <w:lang w:val="en-US" w:eastAsia="ru-RU"/>
        </w:rPr>
      </w:pPr>
    </w:p>
    <w:p w:rsidR="00C23094" w:rsidRPr="00C23094" w:rsidRDefault="00C23094" w:rsidP="00C23094">
      <w:pPr>
        <w:autoSpaceDE w:val="0"/>
        <w:autoSpaceDN w:val="0"/>
        <w:adjustRightInd w:val="0"/>
        <w:spacing w:after="0" w:line="240" w:lineRule="auto"/>
        <w:jc w:val="center"/>
        <w:outlineLvl w:val="1"/>
        <w:rPr>
          <w:rFonts w:ascii="Times New Roman" w:eastAsia="Calibri" w:hAnsi="Times New Roman" w:cs="Times New Roman"/>
          <w:b/>
          <w:bCs/>
          <w:sz w:val="24"/>
          <w:szCs w:val="24"/>
          <w:lang w:eastAsia="ru-RU"/>
        </w:rPr>
      </w:pPr>
    </w:p>
    <w:p w:rsidR="00C23094" w:rsidRPr="00C23094" w:rsidRDefault="00C23094" w:rsidP="0084647A">
      <w:pPr>
        <w:autoSpaceDE w:val="0"/>
        <w:autoSpaceDN w:val="0"/>
        <w:adjustRightInd w:val="0"/>
        <w:spacing w:after="0" w:line="240" w:lineRule="auto"/>
        <w:outlineLvl w:val="1"/>
        <w:rPr>
          <w:rFonts w:ascii="Times New Roman" w:eastAsia="Calibri" w:hAnsi="Times New Roman" w:cs="Times New Roman"/>
          <w:b/>
          <w:bCs/>
          <w:sz w:val="24"/>
          <w:szCs w:val="24"/>
          <w:lang w:eastAsia="ru-RU"/>
        </w:rPr>
      </w:pPr>
    </w:p>
    <w:p w:rsidR="00696097" w:rsidRDefault="00696097" w:rsidP="00C23094">
      <w:pPr>
        <w:spacing w:before="100" w:beforeAutospacing="1" w:after="0" w:line="240" w:lineRule="auto"/>
        <w:jc w:val="center"/>
        <w:rPr>
          <w:rFonts w:ascii="Times New Roman" w:eastAsia="Times New Roman" w:hAnsi="Times New Roman" w:cs="Times New Roman"/>
          <w:sz w:val="24"/>
          <w:szCs w:val="24"/>
          <w:lang w:eastAsia="ru-RU"/>
        </w:rPr>
      </w:pPr>
    </w:p>
    <w:p w:rsidR="00696097" w:rsidRDefault="00696097" w:rsidP="00C23094">
      <w:pPr>
        <w:spacing w:before="100" w:beforeAutospacing="1" w:after="0" w:line="240" w:lineRule="auto"/>
        <w:jc w:val="center"/>
        <w:rPr>
          <w:rFonts w:ascii="Times New Roman" w:eastAsia="Times New Roman" w:hAnsi="Times New Roman" w:cs="Times New Roman"/>
          <w:sz w:val="24"/>
          <w:szCs w:val="24"/>
          <w:lang w:eastAsia="ru-RU"/>
        </w:rPr>
      </w:pPr>
    </w:p>
    <w:p w:rsidR="00696097" w:rsidRDefault="00696097" w:rsidP="00C23094">
      <w:pPr>
        <w:spacing w:before="100" w:beforeAutospacing="1" w:after="0" w:line="240" w:lineRule="auto"/>
        <w:jc w:val="center"/>
        <w:rPr>
          <w:rFonts w:ascii="Times New Roman" w:eastAsia="Times New Roman" w:hAnsi="Times New Roman" w:cs="Times New Roman"/>
          <w:sz w:val="24"/>
          <w:szCs w:val="24"/>
          <w:lang w:eastAsia="ru-RU"/>
        </w:rPr>
      </w:pPr>
    </w:p>
    <w:p w:rsidR="00696097" w:rsidRDefault="00696097" w:rsidP="00C23094">
      <w:pPr>
        <w:spacing w:before="100" w:beforeAutospacing="1" w:after="0" w:line="240" w:lineRule="auto"/>
        <w:jc w:val="center"/>
        <w:rPr>
          <w:rFonts w:ascii="Times New Roman" w:eastAsia="Times New Roman" w:hAnsi="Times New Roman" w:cs="Times New Roman"/>
          <w:sz w:val="24"/>
          <w:szCs w:val="24"/>
          <w:lang w:eastAsia="ru-RU"/>
        </w:rPr>
      </w:pPr>
    </w:p>
    <w:p w:rsidR="00696097" w:rsidRDefault="00696097" w:rsidP="00C23094">
      <w:pPr>
        <w:spacing w:before="100" w:beforeAutospacing="1" w:after="0" w:line="240" w:lineRule="auto"/>
        <w:jc w:val="center"/>
        <w:rPr>
          <w:rFonts w:ascii="Times New Roman" w:eastAsia="Times New Roman" w:hAnsi="Times New Roman" w:cs="Times New Roman"/>
          <w:sz w:val="24"/>
          <w:szCs w:val="24"/>
          <w:lang w:eastAsia="ru-RU"/>
        </w:rPr>
      </w:pPr>
    </w:p>
    <w:p w:rsidR="00C23094" w:rsidRPr="00C23094" w:rsidRDefault="00696495" w:rsidP="00C23094">
      <w:pPr>
        <w:spacing w:before="100" w:beforeAutospacing="1"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ПЕРЕЧ</w:t>
      </w:r>
      <w:r w:rsidR="00C23094" w:rsidRPr="00C23094">
        <w:rPr>
          <w:rFonts w:ascii="Times New Roman" w:eastAsia="Times New Roman" w:hAnsi="Times New Roman" w:cs="Times New Roman"/>
          <w:sz w:val="24"/>
          <w:szCs w:val="24"/>
          <w:lang w:eastAsia="ru-RU"/>
        </w:rPr>
        <w:t xml:space="preserve">ЕНЬ СТРУКТУРНЫХ ЭЛЕМЕНТОВ МУНИЦИПАЛЬНОЙ ПРОГРАММЫ </w:t>
      </w:r>
    </w:p>
    <w:p w:rsidR="00C23094" w:rsidRPr="00C23094" w:rsidRDefault="00C23094" w:rsidP="00C23094">
      <w:pPr>
        <w:spacing w:after="1" w:line="259" w:lineRule="auto"/>
        <w:ind w:hanging="10"/>
        <w:jc w:val="center"/>
        <w:rPr>
          <w:rFonts w:ascii="Times New Roman" w:eastAsia="Times New Roman" w:hAnsi="Times New Roman" w:cs="Times New Roman"/>
          <w:b/>
          <w:lang w:eastAsia="ru-RU"/>
        </w:rPr>
      </w:pPr>
    </w:p>
    <w:p w:rsidR="00C23094" w:rsidRPr="00C23094" w:rsidRDefault="00C23094" w:rsidP="00C23094">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64"/>
        <w:gridCol w:w="3544"/>
        <w:gridCol w:w="3119"/>
      </w:tblGrid>
      <w:tr w:rsidR="00C23094" w:rsidRPr="00C23094" w:rsidTr="00C23094">
        <w:tc>
          <w:tcPr>
            <w:tcW w:w="3464"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Структурный элемент</w:t>
            </w:r>
          </w:p>
        </w:tc>
        <w:tc>
          <w:tcPr>
            <w:tcW w:w="3544"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Краткое описание ожидаемых эффектов от реализации задачи структурного элемента</w:t>
            </w:r>
          </w:p>
        </w:tc>
        <w:tc>
          <w:tcPr>
            <w:tcW w:w="3119" w:type="dxa"/>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Связь с показателями</w:t>
            </w:r>
          </w:p>
        </w:tc>
      </w:tr>
      <w:tr w:rsidR="00C23094" w:rsidRPr="00C23094" w:rsidTr="00C23094">
        <w:tc>
          <w:tcPr>
            <w:tcW w:w="10127" w:type="dxa"/>
            <w:gridSpan w:val="3"/>
            <w:vAlign w:val="center"/>
          </w:tcPr>
          <w:p w:rsidR="00C23094" w:rsidRPr="00C23094" w:rsidRDefault="00C23094" w:rsidP="00AA29E0">
            <w:pPr>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1. Комплекс процессных мероприятий  "Организация мер, направленных на снижение негативного воздействия отходов на окружающую среду"</w:t>
            </w:r>
          </w:p>
        </w:tc>
      </w:tr>
      <w:tr w:rsidR="00C23094" w:rsidRPr="00C23094" w:rsidTr="00C23094">
        <w:tc>
          <w:tcPr>
            <w:tcW w:w="10127" w:type="dxa"/>
            <w:gridSpan w:val="3"/>
          </w:tcPr>
          <w:p w:rsidR="00C23094" w:rsidRPr="00C23094" w:rsidRDefault="00C23094" w:rsidP="00122D3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Ответственный за реализацию комплекса процессных мероприятий – отдел</w:t>
            </w:r>
            <w:r w:rsidR="00696097">
              <w:rPr>
                <w:rFonts w:ascii="Times New Roman" w:eastAsia="Times New Roman" w:hAnsi="Times New Roman" w:cs="Times New Roman"/>
                <w:sz w:val="24"/>
                <w:szCs w:val="24"/>
                <w:lang w:eastAsia="ru-RU"/>
              </w:rPr>
              <w:t xml:space="preserve"> строительства и</w:t>
            </w:r>
            <w:r w:rsidRPr="00C23094">
              <w:rPr>
                <w:rFonts w:ascii="Times New Roman" w:eastAsia="Times New Roman" w:hAnsi="Times New Roman" w:cs="Times New Roman"/>
                <w:sz w:val="24"/>
                <w:szCs w:val="24"/>
                <w:lang w:eastAsia="ru-RU"/>
              </w:rPr>
              <w:t xml:space="preserve"> </w:t>
            </w:r>
            <w:r w:rsidR="00696097">
              <w:rPr>
                <w:rFonts w:ascii="Times New Roman" w:eastAsia="Times New Roman" w:hAnsi="Times New Roman" w:cs="Times New Roman"/>
                <w:sz w:val="24"/>
                <w:szCs w:val="24"/>
                <w:lang w:eastAsia="ru-RU"/>
              </w:rPr>
              <w:t xml:space="preserve">ЖКХ </w:t>
            </w:r>
            <w:r w:rsidRPr="00C23094">
              <w:rPr>
                <w:rFonts w:ascii="Times New Roman" w:eastAsia="Times New Roman" w:hAnsi="Times New Roman" w:cs="Times New Roman"/>
                <w:sz w:val="24"/>
                <w:szCs w:val="24"/>
                <w:lang w:eastAsia="ru-RU"/>
              </w:rPr>
              <w:t xml:space="preserve"> Администрации Шегарского района</w:t>
            </w:r>
          </w:p>
        </w:tc>
      </w:tr>
      <w:tr w:rsidR="00C23094" w:rsidRPr="00C23094" w:rsidTr="00C23094">
        <w:tc>
          <w:tcPr>
            <w:tcW w:w="3464"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shd w:val="clear" w:color="auto" w:fill="FFFFFF"/>
                <w:lang w:eastAsia="ru-RU"/>
              </w:rPr>
            </w:pPr>
            <w:r w:rsidRPr="00C23094">
              <w:rPr>
                <w:rFonts w:ascii="Times New Roman" w:eastAsia="Times New Roman" w:hAnsi="Times New Roman" w:cs="Times New Roman"/>
                <w:sz w:val="24"/>
                <w:szCs w:val="24"/>
                <w:lang w:eastAsia="ru-RU"/>
              </w:rPr>
              <w:t>Организация мер, направленных на снижение негативного воздействия отходов на окружающую среду</w:t>
            </w:r>
          </w:p>
        </w:tc>
        <w:tc>
          <w:tcPr>
            <w:tcW w:w="3544"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Увеличение количества населения  охваченного системой сбора и вывоза ТКО, увеличение количества обустроенных мест (площадок) накопления ТКО, увеличение количества ликвидированных свалок несанкционированного складирования отходов</w:t>
            </w:r>
          </w:p>
        </w:tc>
        <w:tc>
          <w:tcPr>
            <w:tcW w:w="3119" w:type="dxa"/>
          </w:tcPr>
          <w:p w:rsidR="00C23094" w:rsidRPr="00C23094" w:rsidRDefault="007F4A72"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7F4A72">
              <w:rPr>
                <w:rFonts w:ascii="Times New Roman" w:eastAsia="Times New Roman" w:hAnsi="Times New Roman" w:cs="Times New Roman"/>
                <w:sz w:val="24"/>
                <w:szCs w:val="24"/>
                <w:lang w:eastAsia="ru-RU"/>
              </w:rPr>
              <w:t>оличество мер, направленных на снижение негативного воздействия отходов на окружающую среду</w:t>
            </w:r>
            <w:r>
              <w:rPr>
                <w:rFonts w:ascii="Times New Roman" w:eastAsia="Times New Roman" w:hAnsi="Times New Roman" w:cs="Times New Roman"/>
                <w:sz w:val="24"/>
                <w:szCs w:val="24"/>
                <w:lang w:eastAsia="ru-RU"/>
              </w:rPr>
              <w:t>.</w:t>
            </w:r>
          </w:p>
        </w:tc>
      </w:tr>
      <w:tr w:rsidR="00C23094" w:rsidRPr="00C23094" w:rsidTr="00C23094">
        <w:tc>
          <w:tcPr>
            <w:tcW w:w="10127" w:type="dxa"/>
            <w:gridSpan w:val="3"/>
            <w:vAlign w:val="center"/>
          </w:tcPr>
          <w:p w:rsidR="00C23094" w:rsidRPr="00C23094" w:rsidRDefault="00C23094" w:rsidP="00AA29E0">
            <w:pPr>
              <w:autoSpaceDE w:val="0"/>
              <w:autoSpaceDN w:val="0"/>
              <w:adjustRightInd w:val="0"/>
              <w:spacing w:after="0" w:line="240" w:lineRule="auto"/>
              <w:jc w:val="center"/>
              <w:outlineLvl w:val="3"/>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 Комплекс процессных мероприятий  "Организация мер, направленных на улучшение санитарно-экологического состояния"</w:t>
            </w:r>
          </w:p>
        </w:tc>
      </w:tr>
      <w:tr w:rsidR="00C23094" w:rsidRPr="00C23094" w:rsidTr="00C23094">
        <w:tc>
          <w:tcPr>
            <w:tcW w:w="10127" w:type="dxa"/>
            <w:gridSpan w:val="3"/>
            <w:vAlign w:val="center"/>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Ответственный за реализацию комплекса процессных мероприятий – </w:t>
            </w:r>
            <w:r w:rsidR="00122D31" w:rsidRPr="00122D31">
              <w:rPr>
                <w:rFonts w:ascii="Times New Roman" w:eastAsia="Times New Roman" w:hAnsi="Times New Roman" w:cs="Times New Roman"/>
                <w:sz w:val="24"/>
                <w:szCs w:val="24"/>
                <w:lang w:eastAsia="ru-RU"/>
              </w:rPr>
              <w:t>отдел</w:t>
            </w:r>
            <w:r w:rsidR="00696097">
              <w:rPr>
                <w:rFonts w:ascii="Times New Roman" w:eastAsia="Times New Roman" w:hAnsi="Times New Roman" w:cs="Times New Roman"/>
                <w:sz w:val="24"/>
                <w:szCs w:val="24"/>
                <w:lang w:eastAsia="ru-RU"/>
              </w:rPr>
              <w:t xml:space="preserve"> строительства и ЖКХ </w:t>
            </w:r>
            <w:r w:rsidRPr="00C23094">
              <w:rPr>
                <w:rFonts w:ascii="Times New Roman" w:eastAsia="Times New Roman" w:hAnsi="Times New Roman" w:cs="Times New Roman"/>
                <w:sz w:val="24"/>
                <w:szCs w:val="24"/>
                <w:lang w:eastAsia="ru-RU"/>
              </w:rPr>
              <w:t xml:space="preserve"> Администрации Шегарского района</w:t>
            </w:r>
          </w:p>
        </w:tc>
      </w:tr>
      <w:tr w:rsidR="00C23094" w:rsidRPr="00C23094" w:rsidTr="00C23094">
        <w:trPr>
          <w:trHeight w:val="1656"/>
        </w:trPr>
        <w:tc>
          <w:tcPr>
            <w:tcW w:w="3464" w:type="dxa"/>
          </w:tcPr>
          <w:p w:rsidR="00C23094" w:rsidRPr="00C23094" w:rsidRDefault="00C23094" w:rsidP="00C23094">
            <w:pPr>
              <w:autoSpaceDE w:val="0"/>
              <w:autoSpaceDN w:val="0"/>
              <w:adjustRightInd w:val="0"/>
              <w:spacing w:after="0" w:line="240" w:lineRule="auto"/>
              <w:jc w:val="center"/>
              <w:rPr>
                <w:rFonts w:ascii="Times New Roman" w:eastAsia="Times New Roman" w:hAnsi="Times New Roman" w:cs="Times New Roman"/>
                <w:sz w:val="24"/>
                <w:szCs w:val="24"/>
                <w:shd w:val="clear" w:color="auto" w:fill="FFFFFF"/>
                <w:lang w:eastAsia="ru-RU"/>
              </w:rPr>
            </w:pPr>
            <w:r w:rsidRPr="00C23094">
              <w:rPr>
                <w:rFonts w:ascii="Times New Roman" w:eastAsia="Times New Roman" w:hAnsi="Times New Roman" w:cs="Times New Roman"/>
                <w:sz w:val="24"/>
                <w:szCs w:val="24"/>
                <w:lang w:eastAsia="ru-RU"/>
              </w:rPr>
              <w:t>Организация мер, направленных на улучшение санитарно-экологического состояния</w:t>
            </w:r>
          </w:p>
        </w:tc>
        <w:tc>
          <w:tcPr>
            <w:tcW w:w="3544" w:type="dxa"/>
          </w:tcPr>
          <w:p w:rsidR="00FC16C4" w:rsidRDefault="00C23094" w:rsidP="00FC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Увеличение количества рейдов по выявлению несанкционированных свалок, увеличение количества мероприятий  по благоустройству</w:t>
            </w:r>
          </w:p>
          <w:p w:rsidR="00FC16C4" w:rsidRPr="00ED3F35" w:rsidRDefault="00FC16C4" w:rsidP="00FC16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D3F35">
              <w:rPr>
                <w:rFonts w:ascii="Times New Roman" w:eastAsia="Times New Roman" w:hAnsi="Times New Roman" w:cs="Times New Roman"/>
                <w:sz w:val="24"/>
                <w:szCs w:val="24"/>
                <w:lang w:eastAsia="ru-RU"/>
              </w:rPr>
              <w:t xml:space="preserve"> Проведение месячников по благоустройству населенных</w:t>
            </w:r>
          </w:p>
          <w:p w:rsidR="00C23094" w:rsidRPr="00C23094" w:rsidRDefault="00FC16C4" w:rsidP="00FC16C4">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D3F35">
              <w:rPr>
                <w:rFonts w:ascii="Times New Roman" w:eastAsia="Times New Roman" w:hAnsi="Times New Roman" w:cs="Times New Roman"/>
                <w:sz w:val="24"/>
                <w:szCs w:val="24"/>
                <w:lang w:eastAsia="ru-RU"/>
              </w:rPr>
              <w:t>пунктов</w:t>
            </w:r>
          </w:p>
        </w:tc>
        <w:tc>
          <w:tcPr>
            <w:tcW w:w="3119" w:type="dxa"/>
            <w:vAlign w:val="center"/>
          </w:tcPr>
          <w:p w:rsidR="00C23094" w:rsidRPr="00C23094" w:rsidRDefault="007F4A72" w:rsidP="007F4A7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7F4A72">
              <w:rPr>
                <w:rFonts w:ascii="Times New Roman" w:eastAsia="Times New Roman" w:hAnsi="Times New Roman" w:cs="Times New Roman"/>
                <w:sz w:val="24"/>
                <w:szCs w:val="24"/>
                <w:lang w:eastAsia="ru-RU"/>
              </w:rPr>
              <w:t>оличество мер, направленных на улучшение санитарно-экологического состояния</w:t>
            </w:r>
            <w:r>
              <w:rPr>
                <w:rFonts w:ascii="Times New Roman" w:eastAsia="Times New Roman" w:hAnsi="Times New Roman" w:cs="Times New Roman"/>
                <w:sz w:val="24"/>
                <w:szCs w:val="24"/>
                <w:lang w:eastAsia="ru-RU"/>
              </w:rPr>
              <w:t>.</w:t>
            </w:r>
          </w:p>
        </w:tc>
      </w:tr>
    </w:tbl>
    <w:p w:rsidR="00C23094" w:rsidRPr="00C23094" w:rsidRDefault="00C23094" w:rsidP="00C23094">
      <w:pPr>
        <w:autoSpaceDE w:val="0"/>
        <w:autoSpaceDN w:val="0"/>
        <w:adjustRightInd w:val="0"/>
        <w:spacing w:after="0" w:line="240" w:lineRule="auto"/>
        <w:jc w:val="center"/>
        <w:outlineLvl w:val="1"/>
        <w:rPr>
          <w:rFonts w:ascii="Times New Roman" w:eastAsia="Calibri" w:hAnsi="Times New Roman" w:cs="Times New Roman"/>
          <w:b/>
          <w:bCs/>
          <w:sz w:val="24"/>
          <w:szCs w:val="24"/>
          <w:lang w:eastAsia="ru-RU"/>
        </w:rPr>
      </w:pPr>
    </w:p>
    <w:p w:rsidR="00C23094" w:rsidRPr="00C23094" w:rsidRDefault="00C23094" w:rsidP="00C23094">
      <w:pPr>
        <w:spacing w:before="100" w:beforeAutospacing="1"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ХАРАКТЕРИСТИКА ТЕКУЩЕГО СОСТОЯНИЯ СФЕРЫ РЕАЛИЗАЦИИ МУНИЦИПАЛЬНОЙ ПРОГРАММЫ, В ТОМ ЧИСЛЕ ОСНОВНЫЕ ПРОБЛЕМЫ УКАЗАННОЙ СФЕРЫ И ПРОГНОЗ ЕЕ РАЗВИТИЯ</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proofErr w:type="gramStart"/>
      <w:r w:rsidRPr="00C23094">
        <w:rPr>
          <w:rFonts w:ascii="Times New Roman" w:eastAsia="Times New Roman" w:hAnsi="Times New Roman" w:cs="Times New Roman"/>
          <w:spacing w:val="2"/>
          <w:sz w:val="24"/>
          <w:szCs w:val="24"/>
          <w:shd w:val="clear" w:color="auto" w:fill="FFFFFF"/>
          <w:lang w:eastAsia="ru-RU"/>
        </w:rPr>
        <w:t>Предлагаемая муниципальная программа «Охрана окружающей среды» (далее по тексту – Программа) разработана с целью комплексного решения основных направлений экологической политики района в соответствии со статьей 14,15 Федерального закона от 06.10.2003 №131-ФЗ «Об общих принципах организации местного самоуправления в Российской Федерации», на основании постановления Администрации Шегарского района от 28.07.2014г. №883 «Об утверждении Порядка  принятия решений о разработке муниципальных программ Муниципального образования</w:t>
      </w:r>
      <w:proofErr w:type="gramEnd"/>
      <w:r w:rsidRPr="00C23094">
        <w:rPr>
          <w:rFonts w:ascii="Times New Roman" w:eastAsia="Times New Roman" w:hAnsi="Times New Roman" w:cs="Times New Roman"/>
          <w:spacing w:val="2"/>
          <w:sz w:val="24"/>
          <w:szCs w:val="24"/>
          <w:shd w:val="clear" w:color="auto" w:fill="FFFFFF"/>
          <w:lang w:eastAsia="ru-RU"/>
        </w:rPr>
        <w:t xml:space="preserve"> «Шегарский район», их формирования и реализации».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Природоохранные полномочия муниципального района установлены экологическим законодательством. Статьи 7, 10 Федерального закона "Об охране окружающей среды", и </w:t>
      </w:r>
      <w:r w:rsidRPr="00C23094">
        <w:rPr>
          <w:rFonts w:ascii="Times New Roman" w:eastAsia="Times New Roman" w:hAnsi="Times New Roman" w:cs="Times New Roman"/>
          <w:spacing w:val="2"/>
          <w:sz w:val="24"/>
          <w:szCs w:val="24"/>
          <w:shd w:val="clear" w:color="auto" w:fill="FFFFFF"/>
          <w:lang w:eastAsia="ru-RU"/>
        </w:rPr>
        <w:lastRenderedPageBreak/>
        <w:t>статья 15 Федерального закона"Об общих принципах организации местного самоуправления в Российской Федерации" определяют перечень вопросов местного значения в области охраны окружающей среды:</w:t>
      </w:r>
    </w:p>
    <w:p w:rsidR="00C23094" w:rsidRPr="00C23094" w:rsidRDefault="00C23094" w:rsidP="00C23094">
      <w:pPr>
        <w:spacing w:after="0" w:line="240" w:lineRule="auto"/>
        <w:ind w:firstLine="142"/>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участие в организации деятельности по обработке, утилизации, обезвреживанию и захоронению твердых коммунальных отходов на территории района;</w:t>
      </w:r>
    </w:p>
    <w:p w:rsidR="00C23094" w:rsidRPr="00C23094" w:rsidRDefault="00C23094" w:rsidP="00C23094">
      <w:pPr>
        <w:spacing w:after="0" w:line="240" w:lineRule="auto"/>
        <w:ind w:firstLine="142"/>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 организация мероприятий </w:t>
      </w:r>
      <w:proofErr w:type="spellStart"/>
      <w:r w:rsidRPr="00C23094">
        <w:rPr>
          <w:rFonts w:ascii="Times New Roman" w:eastAsia="Times New Roman" w:hAnsi="Times New Roman" w:cs="Times New Roman"/>
          <w:spacing w:val="2"/>
          <w:sz w:val="24"/>
          <w:szCs w:val="24"/>
          <w:shd w:val="clear" w:color="auto" w:fill="FFFFFF"/>
          <w:lang w:eastAsia="ru-RU"/>
        </w:rPr>
        <w:t>межпоселенческого</w:t>
      </w:r>
      <w:proofErr w:type="spellEnd"/>
      <w:r w:rsidRPr="00C23094">
        <w:rPr>
          <w:rFonts w:ascii="Times New Roman" w:eastAsia="Times New Roman" w:hAnsi="Times New Roman" w:cs="Times New Roman"/>
          <w:spacing w:val="2"/>
          <w:sz w:val="24"/>
          <w:szCs w:val="24"/>
          <w:shd w:val="clear" w:color="auto" w:fill="FFFFFF"/>
          <w:lang w:eastAsia="ru-RU"/>
        </w:rPr>
        <w:t xml:space="preserve"> характера по охране окружающей среды;</w:t>
      </w:r>
    </w:p>
    <w:p w:rsidR="00C23094" w:rsidRPr="00C23094" w:rsidRDefault="00C23094" w:rsidP="00C23094">
      <w:pPr>
        <w:spacing w:after="0" w:line="240" w:lineRule="auto"/>
        <w:ind w:firstLine="142"/>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экологическое просвещение и информирование.</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Шегарский район сталкивается с экологическими проблемами типичными для многих районов Томской области. Одной из серьезных экологических проблем в районе остается проблема сбора и вывоза твердых бытовых отходов. Нерешенность вопроса сбора и вывоза твердых отходов приводит к увеличению их объемов, размеров занимаемой ими территории, росту числа несанкционированных свалок, интенсивному загрязнению почвы, поверхностных водоемов и подземных вод, атмосферного воздуха.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Формирование экологической культуры</w:t>
      </w:r>
      <w:r w:rsidR="003B03C0">
        <w:rPr>
          <w:rFonts w:ascii="Times New Roman" w:eastAsia="Times New Roman" w:hAnsi="Times New Roman" w:cs="Times New Roman"/>
          <w:spacing w:val="2"/>
          <w:sz w:val="24"/>
          <w:szCs w:val="24"/>
          <w:shd w:val="clear" w:color="auto" w:fill="FFFFFF"/>
          <w:lang w:eastAsia="ru-RU"/>
        </w:rPr>
        <w:t xml:space="preserve"> населения</w:t>
      </w:r>
      <w:r w:rsidR="00790C5D">
        <w:rPr>
          <w:rFonts w:ascii="Times New Roman" w:eastAsia="Times New Roman" w:hAnsi="Times New Roman" w:cs="Times New Roman"/>
          <w:spacing w:val="2"/>
          <w:sz w:val="24"/>
          <w:szCs w:val="24"/>
          <w:shd w:val="clear" w:color="auto" w:fill="FFFFFF"/>
          <w:lang w:eastAsia="ru-RU"/>
        </w:rPr>
        <w:t xml:space="preserve">, </w:t>
      </w:r>
      <w:r w:rsidRPr="00C23094">
        <w:rPr>
          <w:rFonts w:ascii="Times New Roman" w:eastAsia="Times New Roman" w:hAnsi="Times New Roman" w:cs="Times New Roman"/>
          <w:spacing w:val="2"/>
          <w:sz w:val="24"/>
          <w:szCs w:val="24"/>
          <w:shd w:val="clear" w:color="auto" w:fill="FFFFFF"/>
          <w:lang w:eastAsia="ru-RU"/>
        </w:rPr>
        <w:t>являются залогом ответственного отношения граждан к окружающей среде. При этом без информирования населения обо всех аспектах охраны окружающей среды и рационального природопользования, без реализации права граждан на получение достоверной информации о состоянии окружающей среды, а также привлечения к участию в мероприятиях, направленных на охрану окружающей среды не произойдет радикальных изменений в его сознании и поведении.</w:t>
      </w:r>
    </w:p>
    <w:p w:rsidR="00C23094" w:rsidRPr="00C23094" w:rsidRDefault="00C23094" w:rsidP="00C23094">
      <w:pPr>
        <w:spacing w:after="0" w:line="240" w:lineRule="auto"/>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Для комплексного решения указанных проблем разработана данная программа.</w:t>
      </w:r>
    </w:p>
    <w:p w:rsidR="00C23094" w:rsidRPr="00C23094" w:rsidRDefault="00C23094" w:rsidP="00C23094">
      <w:pPr>
        <w:spacing w:line="240" w:lineRule="auto"/>
        <w:contextualSpacing/>
        <w:rPr>
          <w:rFonts w:ascii="Times New Roman" w:eastAsia="Times New Roman" w:hAnsi="Times New Roman" w:cs="Times New Roman"/>
          <w:sz w:val="24"/>
          <w:szCs w:val="24"/>
          <w:lang w:eastAsia="ru-RU"/>
        </w:rPr>
      </w:pPr>
    </w:p>
    <w:p w:rsidR="00C23094" w:rsidRPr="00C23094" w:rsidRDefault="00C23094" w:rsidP="00C23094">
      <w:pPr>
        <w:spacing w:after="0" w:line="240" w:lineRule="auto"/>
        <w:contextualSpacing/>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УПРАВЛЕНИЕ И </w:t>
      </w:r>
      <w:proofErr w:type="gramStart"/>
      <w:r w:rsidRPr="00C23094">
        <w:rPr>
          <w:rFonts w:ascii="Times New Roman" w:eastAsia="Times New Roman" w:hAnsi="Times New Roman" w:cs="Times New Roman"/>
          <w:sz w:val="24"/>
          <w:szCs w:val="24"/>
          <w:lang w:eastAsia="ru-RU"/>
        </w:rPr>
        <w:t>КОНТРОЛЬ ЗА</w:t>
      </w:r>
      <w:proofErr w:type="gramEnd"/>
      <w:r w:rsidRPr="00C23094">
        <w:rPr>
          <w:rFonts w:ascii="Times New Roman" w:eastAsia="Times New Roman" w:hAnsi="Times New Roman" w:cs="Times New Roman"/>
          <w:sz w:val="24"/>
          <w:szCs w:val="24"/>
          <w:lang w:eastAsia="ru-RU"/>
        </w:rPr>
        <w:t xml:space="preserve"> РЕАЛИЗАЦИЕЙ МУНИЦИПАЛЬНОЙ ПРОГРАММЫ, В ТОМ ЧИСЛЕ АНАЛИЗ РИСКОВ РЕАЛИЗАЦИИ</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К основным рискам реализации муниципальной программы относятся:</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      - финансово-экономические риски - ухудшение экономической ситуации в </w:t>
      </w:r>
      <w:proofErr w:type="spellStart"/>
      <w:r w:rsidRPr="00C23094">
        <w:rPr>
          <w:rFonts w:ascii="Times New Roman" w:eastAsia="Times New Roman" w:hAnsi="Times New Roman" w:cs="Times New Roman"/>
          <w:spacing w:val="2"/>
          <w:sz w:val="24"/>
          <w:szCs w:val="24"/>
          <w:shd w:val="clear" w:color="auto" w:fill="FFFFFF"/>
          <w:lang w:eastAsia="ru-RU"/>
        </w:rPr>
        <w:t>Шегарском</w:t>
      </w:r>
      <w:proofErr w:type="spellEnd"/>
      <w:r w:rsidRPr="00C23094">
        <w:rPr>
          <w:rFonts w:ascii="Times New Roman" w:eastAsia="Times New Roman" w:hAnsi="Times New Roman" w:cs="Times New Roman"/>
          <w:spacing w:val="2"/>
          <w:sz w:val="24"/>
          <w:szCs w:val="24"/>
          <w:shd w:val="clear" w:color="auto" w:fill="FFFFFF"/>
          <w:lang w:eastAsia="ru-RU"/>
        </w:rPr>
        <w:t xml:space="preserve"> районе, которое может привести к недофинансированию мероприятий муниципальной программы, в том числе за счет средств бюджета муниципального образования «Шегарский район»;</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     - нормативные правовые риски - непринятие или несвоевременное принятие необходимых нормативных правовых актов, внесение существенных изменений в решение Думы Шегарского района о бюджете на очередной финансовый год повлияет на выполнение мероприятий муниципальной программы и достижение целей муниципальной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организационные и управленческие риски - неэффективная организационная схема и рассогласованность позиций с соисполнителями, участниками муниципальной программы могут приводить к неэффективному управлению процессом реализации муниципальной программы, низкому качеству реализации мероприятий муниципальной программы на районном уровне и уровне образовательных организаций. Устранение риска возможно за счет организации обеспечения постоянного контроля и оперативного мониторингареализации муниципальной программы, а также за счет корректировки муниципальной программы на основе анализа данных мониторинга. Важным средством снижения риска является принятие управленческих решений в рамках муниципальной программы с учетом информации, поступающей от соисполнителей и участников муниципальной программы.</w:t>
      </w:r>
    </w:p>
    <w:p w:rsidR="00C23094" w:rsidRPr="00C23094" w:rsidRDefault="00C23094" w:rsidP="00C23094">
      <w:pPr>
        <w:autoSpaceDE w:val="0"/>
        <w:autoSpaceDN w:val="0"/>
        <w:adjustRightInd w:val="0"/>
        <w:spacing w:after="0" w:line="240" w:lineRule="auto"/>
        <w:jc w:val="center"/>
        <w:outlineLvl w:val="1"/>
        <w:rPr>
          <w:rFonts w:ascii="Times New Roman" w:eastAsia="Calibri" w:hAnsi="Times New Roman" w:cs="Times New Roman"/>
          <w:b/>
          <w:bCs/>
          <w:sz w:val="24"/>
          <w:szCs w:val="24"/>
          <w:lang w:eastAsia="ru-RU"/>
        </w:rPr>
      </w:pPr>
    </w:p>
    <w:p w:rsidR="00C23094" w:rsidRPr="00C23094" w:rsidRDefault="00C23094" w:rsidP="00C23094">
      <w:pPr>
        <w:spacing w:after="0" w:line="240" w:lineRule="auto"/>
        <w:contextualSpacing/>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ЦЕЛИ И ЗАДАЧИ МУНИЦИПАЛЬНОЙ ПРОГРАММЫ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Основной целью программы является создание благоприятной окружающей среды и нормализация экологической обстановки на территории Шегарского района.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Поставленные программой цели достигаются путём решения следующих задач:</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Задача 1. организация мер, направленных на снижение негативного воздействия отходов на окружающую среду, в том числе:</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lastRenderedPageBreak/>
        <w:t>а) снижение объемов негативного воздействия на окружающую среду при осуществлении хозяйственной и иной деятельности;</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б) предотвращение негативного воздействия на окружающую среду при чрезвычайных ситуациях природного и техногенного характера;</w:t>
      </w:r>
    </w:p>
    <w:p w:rsid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 Задача 2. организация мер, направленных на улучшение сан</w:t>
      </w:r>
      <w:r w:rsidR="003B03C0">
        <w:rPr>
          <w:rFonts w:ascii="Times New Roman" w:eastAsia="Times New Roman" w:hAnsi="Times New Roman" w:cs="Times New Roman"/>
          <w:spacing w:val="2"/>
          <w:sz w:val="24"/>
          <w:szCs w:val="24"/>
          <w:shd w:val="clear" w:color="auto" w:fill="FFFFFF"/>
          <w:lang w:eastAsia="ru-RU"/>
        </w:rPr>
        <w:t>итарно-экологического состояния:</w:t>
      </w:r>
    </w:p>
    <w:p w:rsidR="006E637A" w:rsidRPr="00C23094" w:rsidRDefault="006E637A" w:rsidP="006E637A">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Pr>
          <w:rFonts w:ascii="Times New Roman" w:eastAsia="Times New Roman" w:hAnsi="Times New Roman" w:cs="Times New Roman"/>
          <w:sz w:val="24"/>
          <w:szCs w:val="24"/>
          <w:lang w:eastAsia="ru-RU"/>
        </w:rPr>
        <w:t>а) выявление</w:t>
      </w:r>
      <w:r w:rsidRPr="00C23094">
        <w:rPr>
          <w:rFonts w:ascii="Times New Roman" w:eastAsia="Times New Roman" w:hAnsi="Times New Roman" w:cs="Times New Roman"/>
          <w:sz w:val="24"/>
          <w:szCs w:val="24"/>
          <w:lang w:eastAsia="ru-RU"/>
        </w:rPr>
        <w:t xml:space="preserve"> несанкционированных свалок, увеличение количества мероприятий  по благоустройству</w:t>
      </w:r>
      <w:r>
        <w:rPr>
          <w:rFonts w:ascii="Times New Roman" w:eastAsia="Times New Roman" w:hAnsi="Times New Roman" w:cs="Times New Roman"/>
          <w:sz w:val="24"/>
          <w:szCs w:val="24"/>
          <w:lang w:eastAsia="ru-RU"/>
        </w:rPr>
        <w:t>.</w:t>
      </w:r>
    </w:p>
    <w:p w:rsidR="006E637A" w:rsidRPr="00C23094" w:rsidRDefault="006E637A" w:rsidP="006E637A">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Информация о показателях цели и задач муниципальной программы приведена в Приложении № 2   к муниципальной программе.</w:t>
      </w:r>
    </w:p>
    <w:p w:rsidR="006E637A" w:rsidRPr="00C23094" w:rsidRDefault="006E637A" w:rsidP="006E637A">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C23094" w:rsidRDefault="00C23094" w:rsidP="00C23094">
      <w:pPr>
        <w:autoSpaceDE w:val="0"/>
        <w:autoSpaceDN w:val="0"/>
        <w:adjustRightInd w:val="0"/>
        <w:spacing w:after="0" w:line="240" w:lineRule="auto"/>
        <w:jc w:val="both"/>
        <w:rPr>
          <w:rFonts w:ascii="Times New Roman" w:eastAsia="Times New Roman" w:hAnsi="Times New Roman" w:cs="Times New Roman"/>
          <w:spacing w:val="2"/>
          <w:sz w:val="24"/>
          <w:szCs w:val="24"/>
          <w:shd w:val="clear" w:color="auto" w:fill="FFFFFF"/>
          <w:lang w:eastAsia="ru-RU"/>
        </w:rPr>
      </w:pPr>
    </w:p>
    <w:p w:rsidR="003B03C0" w:rsidRPr="00C23094" w:rsidRDefault="003B03C0" w:rsidP="00C23094">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C23094" w:rsidRPr="00C23094" w:rsidRDefault="00C23094" w:rsidP="00C23094">
      <w:pPr>
        <w:spacing w:after="0" w:line="240" w:lineRule="auto"/>
        <w:contextualSpacing/>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ПРОГНОЗ ОЖИДАЕМЫХ РЕЗУЛЬТАТОВ РЕАЛИЗАЦИИ МУНИЦИПАЛЬНОЙ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Реализация мероприятий подпрограммы "Охрана окружающей среды" должна привести к достижению следующего результата: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улучшение экологической обстановки на территории района за счет создания и обустройства мест (площадок) накопления твердых коммунальных отходов и ликвидации несанкционированных свалок;</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охват населения системой сбора и вывоза твердых коммунальных отходов к 2026 году до 80%;</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ежегодное увеличение количества участников мероприятий экологического просвещения и образования.</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Для количественной оценки конечных результатов в приложении N 3 к муниципальной программе приведены целевые показатели (индикаторы), характеризующие достижение поставленных целей и задач реализации программы «Охрана окружающей среды».</w:t>
      </w:r>
    </w:p>
    <w:p w:rsidR="00C23094" w:rsidRPr="00C23094" w:rsidRDefault="00C23094" w:rsidP="00C23094">
      <w:pPr>
        <w:spacing w:after="0" w:line="240" w:lineRule="auto"/>
        <w:ind w:firstLine="567"/>
        <w:jc w:val="both"/>
        <w:outlineLvl w:val="2"/>
        <w:rPr>
          <w:rFonts w:ascii="Times New Roman" w:eastAsia="Times New Roman" w:hAnsi="Times New Roman" w:cs="Times New Roman"/>
          <w:spacing w:val="2"/>
          <w:sz w:val="24"/>
          <w:szCs w:val="24"/>
          <w:shd w:val="clear" w:color="auto" w:fill="FFFFFF"/>
          <w:lang w:eastAsia="ru-RU"/>
        </w:rPr>
      </w:pPr>
    </w:p>
    <w:p w:rsidR="00C23094" w:rsidRPr="00C23094" w:rsidRDefault="00C23094" w:rsidP="00C23094">
      <w:pPr>
        <w:spacing w:after="0" w:line="240" w:lineRule="auto"/>
        <w:ind w:firstLine="567"/>
        <w:jc w:val="center"/>
        <w:outlineLvl w:val="2"/>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МЕХАНИЗМ РЕАЛИЗАЦИИ МНИЦИПАЛЬНОЙ ПРОГРАММЫ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Механизм реализации Программы включает принятие нормативных правовых актов администрации Шегарского района, необходимых для достижения целей Программы, ежегодное уточнение объёмов финансирования мероприятий Программы, исходя из возможностей бюджета Шегарского муниципального района на очередной финансовый год, заключение муниципальных контрактов на выполнение мероприятий Программы.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proofErr w:type="gramStart"/>
      <w:r w:rsidRPr="00C23094">
        <w:rPr>
          <w:rFonts w:ascii="Times New Roman" w:eastAsia="Times New Roman" w:hAnsi="Times New Roman" w:cs="Times New Roman"/>
          <w:spacing w:val="2"/>
          <w:sz w:val="24"/>
          <w:szCs w:val="24"/>
          <w:shd w:val="clear" w:color="auto" w:fill="FFFFFF"/>
          <w:lang w:eastAsia="ru-RU"/>
        </w:rPr>
        <w:t>Контроль за</w:t>
      </w:r>
      <w:proofErr w:type="gramEnd"/>
      <w:r w:rsidRPr="00C23094">
        <w:rPr>
          <w:rFonts w:ascii="Times New Roman" w:eastAsia="Times New Roman" w:hAnsi="Times New Roman" w:cs="Times New Roman"/>
          <w:spacing w:val="2"/>
          <w:sz w:val="24"/>
          <w:szCs w:val="24"/>
          <w:shd w:val="clear" w:color="auto" w:fill="FFFFFF"/>
          <w:lang w:eastAsia="ru-RU"/>
        </w:rPr>
        <w:t xml:space="preserve"> реализацией программы осуществляет Заместитель Главы Шегарского района по вопросам жизнеобеспечения и безопасности.</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Текущий контроль и мониторинг реализации программы осуществляет Главный специалист по ЖКХ и экологии отдела</w:t>
      </w:r>
      <w:r w:rsidR="003B03C0">
        <w:rPr>
          <w:rFonts w:ascii="Times New Roman" w:eastAsia="Times New Roman" w:hAnsi="Times New Roman" w:cs="Times New Roman"/>
          <w:spacing w:val="2"/>
          <w:sz w:val="24"/>
          <w:szCs w:val="24"/>
          <w:shd w:val="clear" w:color="auto" w:fill="FFFFFF"/>
          <w:lang w:eastAsia="ru-RU"/>
        </w:rPr>
        <w:t xml:space="preserve"> строительства и</w:t>
      </w:r>
      <w:r w:rsidRPr="00C23094">
        <w:rPr>
          <w:rFonts w:ascii="Times New Roman" w:eastAsia="Times New Roman" w:hAnsi="Times New Roman" w:cs="Times New Roman"/>
          <w:spacing w:val="2"/>
          <w:sz w:val="24"/>
          <w:szCs w:val="24"/>
          <w:shd w:val="clear" w:color="auto" w:fill="FFFFFF"/>
          <w:lang w:eastAsia="ru-RU"/>
        </w:rPr>
        <w:t xml:space="preserve"> </w:t>
      </w:r>
      <w:r w:rsidR="003B03C0">
        <w:rPr>
          <w:rFonts w:ascii="Times New Roman" w:eastAsia="Times New Roman" w:hAnsi="Times New Roman" w:cs="Times New Roman"/>
          <w:spacing w:val="2"/>
          <w:sz w:val="24"/>
          <w:szCs w:val="24"/>
          <w:shd w:val="clear" w:color="auto" w:fill="FFFFFF"/>
          <w:lang w:eastAsia="ru-RU"/>
        </w:rPr>
        <w:t xml:space="preserve">ЖКХ </w:t>
      </w:r>
      <w:r w:rsidRPr="00C23094">
        <w:rPr>
          <w:rFonts w:ascii="Times New Roman" w:eastAsia="Times New Roman" w:hAnsi="Times New Roman" w:cs="Times New Roman"/>
          <w:spacing w:val="2"/>
          <w:sz w:val="24"/>
          <w:szCs w:val="24"/>
          <w:shd w:val="clear" w:color="auto" w:fill="FFFFFF"/>
          <w:lang w:eastAsia="ru-RU"/>
        </w:rPr>
        <w:t xml:space="preserve"> Администрации Шегарского района: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осуществляет сбор информации о выполнении мероприятий Программы, их анализ, обобщение, подготовку и ежегодное представление отчёта о выполнении Программы в экономический отдел Администрации Шегарского района в соответствии с установленными сроками для проведения мониторинга;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проводит согласование с участниками  Программы планируемых к выполнению и фактически выполненных объёмов работ;</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вносит предложения о корректировке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размещает в СМИ и на официальном сайте администрации Шегарского муниципального района соответствующую информацию;</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несёт ответственность за достижение показателей Программы, а также конечных результатов её реализации;</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lastRenderedPageBreak/>
        <w:t>Участники мероприятий муниципальной программы представляют в Администрацию Шегарского района (Главному специалисту по ЖКХ и экологии отдела</w:t>
      </w:r>
      <w:r w:rsidR="003B03C0">
        <w:rPr>
          <w:rFonts w:ascii="Times New Roman" w:eastAsia="Times New Roman" w:hAnsi="Times New Roman" w:cs="Times New Roman"/>
          <w:spacing w:val="2"/>
          <w:sz w:val="24"/>
          <w:szCs w:val="24"/>
          <w:shd w:val="clear" w:color="auto" w:fill="FFFFFF"/>
          <w:lang w:eastAsia="ru-RU"/>
        </w:rPr>
        <w:t xml:space="preserve"> строительства и </w:t>
      </w:r>
      <w:r w:rsidRPr="00C23094">
        <w:rPr>
          <w:rFonts w:ascii="Times New Roman" w:eastAsia="Times New Roman" w:hAnsi="Times New Roman" w:cs="Times New Roman"/>
          <w:spacing w:val="2"/>
          <w:sz w:val="24"/>
          <w:szCs w:val="24"/>
          <w:shd w:val="clear" w:color="auto" w:fill="FFFFFF"/>
          <w:lang w:eastAsia="ru-RU"/>
        </w:rPr>
        <w:t xml:space="preserve"> </w:t>
      </w:r>
      <w:r w:rsidR="003B03C0">
        <w:rPr>
          <w:rFonts w:ascii="Times New Roman" w:eastAsia="Times New Roman" w:hAnsi="Times New Roman" w:cs="Times New Roman"/>
          <w:spacing w:val="2"/>
          <w:sz w:val="24"/>
          <w:szCs w:val="24"/>
          <w:shd w:val="clear" w:color="auto" w:fill="FFFFFF"/>
          <w:lang w:eastAsia="ru-RU"/>
        </w:rPr>
        <w:t xml:space="preserve">ЖКХ </w:t>
      </w:r>
      <w:r w:rsidRPr="00C23094">
        <w:rPr>
          <w:rFonts w:ascii="Times New Roman" w:eastAsia="Times New Roman" w:hAnsi="Times New Roman" w:cs="Times New Roman"/>
          <w:spacing w:val="2"/>
          <w:sz w:val="24"/>
          <w:szCs w:val="24"/>
          <w:shd w:val="clear" w:color="auto" w:fill="FFFFFF"/>
          <w:lang w:eastAsia="ru-RU"/>
        </w:rPr>
        <w:t>Администрации Шегарского района)</w:t>
      </w:r>
      <w:r w:rsidR="00B96358">
        <w:rPr>
          <w:rFonts w:ascii="Times New Roman" w:eastAsia="Times New Roman" w:hAnsi="Times New Roman" w:cs="Times New Roman"/>
          <w:spacing w:val="2"/>
          <w:sz w:val="24"/>
          <w:szCs w:val="24"/>
          <w:shd w:val="clear" w:color="auto" w:fill="FFFFFF"/>
          <w:lang w:eastAsia="ru-RU"/>
        </w:rPr>
        <w:t xml:space="preserve"> </w:t>
      </w:r>
      <w:r w:rsidRPr="00C23094">
        <w:rPr>
          <w:rFonts w:ascii="Times New Roman" w:eastAsia="Times New Roman" w:hAnsi="Times New Roman" w:cs="Times New Roman"/>
          <w:spacing w:val="2"/>
          <w:sz w:val="24"/>
          <w:szCs w:val="24"/>
          <w:shd w:val="clear" w:color="auto" w:fill="FFFFFF"/>
          <w:lang w:eastAsia="ru-RU"/>
        </w:rPr>
        <w:t>отчеты о выполнении мероприятий муниципальной программы и об использовании финансовых ресурсов в установленном порядке.</w:t>
      </w:r>
    </w:p>
    <w:p w:rsidR="00C23094" w:rsidRPr="00C23094" w:rsidRDefault="00C23094" w:rsidP="00C2309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3094" w:rsidRPr="00C23094" w:rsidRDefault="00C23094" w:rsidP="00C23094">
      <w:pPr>
        <w:spacing w:after="0" w:line="240" w:lineRule="auto"/>
        <w:ind w:firstLine="567"/>
        <w:jc w:val="center"/>
        <w:outlineLvl w:val="2"/>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РЕСУРСНОЕ ОБЕСПЕЧЕНИЕ МУНИЦИПАЛЬНОЙ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Реализация Программы предусматривает привлечение </w:t>
      </w:r>
      <w:proofErr w:type="spellStart"/>
      <w:r w:rsidRPr="00C23094">
        <w:rPr>
          <w:rFonts w:ascii="Times New Roman" w:eastAsia="Times New Roman" w:hAnsi="Times New Roman" w:cs="Times New Roman"/>
          <w:spacing w:val="2"/>
          <w:sz w:val="24"/>
          <w:szCs w:val="24"/>
          <w:shd w:val="clear" w:color="auto" w:fill="FFFFFF"/>
          <w:lang w:eastAsia="ru-RU"/>
        </w:rPr>
        <w:t>софинансирования</w:t>
      </w:r>
      <w:proofErr w:type="spellEnd"/>
      <w:r w:rsidRPr="00C23094">
        <w:rPr>
          <w:rFonts w:ascii="Times New Roman" w:eastAsia="Times New Roman" w:hAnsi="Times New Roman" w:cs="Times New Roman"/>
          <w:spacing w:val="2"/>
          <w:sz w:val="24"/>
          <w:szCs w:val="24"/>
          <w:shd w:val="clear" w:color="auto" w:fill="FFFFFF"/>
          <w:lang w:eastAsia="ru-RU"/>
        </w:rPr>
        <w:t xml:space="preserve"> за счет средств областного бюджетов и бюджета Шегарского муниципального района. Информация по объемам финансирования Программы подлежит уточнению по мере формирования бюджета Шегарского муниципального района и выделения субсидий из  областного бюджета.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Общий объем финансирования Программы на 2024-2026 годы имеет справочный (прогнозный) характер. В ходе реализации в Программу могут вноситься изменения и дополнения.</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Перечень программных мероприятий, а также объем финансирования по мероприятиям муниципальной программы из местного бюджета подлежат ежегодному уточнению исходя из возможностей бюджета на соответствующий финансовый год. В рамках календарного года целевые показатели и затраты по программным мероприятиям уточняются в установленном законодательством порядке с учетом выделяемых финансовых средств.</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Средства, планируемые на реализацию Программы</w:t>
      </w:r>
      <w:r w:rsidR="001D79F0">
        <w:rPr>
          <w:rFonts w:ascii="Times New Roman" w:eastAsia="Times New Roman" w:hAnsi="Times New Roman" w:cs="Times New Roman"/>
          <w:spacing w:val="2"/>
          <w:sz w:val="24"/>
          <w:szCs w:val="24"/>
          <w:shd w:val="clear" w:color="auto" w:fill="FFFFFF"/>
          <w:lang w:eastAsia="ru-RU"/>
        </w:rPr>
        <w:t>,</w:t>
      </w:r>
      <w:r w:rsidRPr="00C23094">
        <w:rPr>
          <w:rFonts w:ascii="Times New Roman" w:eastAsia="Times New Roman" w:hAnsi="Times New Roman" w:cs="Times New Roman"/>
          <w:spacing w:val="2"/>
          <w:sz w:val="24"/>
          <w:szCs w:val="24"/>
          <w:shd w:val="clear" w:color="auto" w:fill="FFFFFF"/>
          <w:lang w:eastAsia="ru-RU"/>
        </w:rPr>
        <w:t xml:space="preserve"> указаны в Паспорте программы, в Приложении № 1. Информация по ресурсному обеспечению реализации Программы по годам, источникам финансирования, а также в разрезе мероприятий представлена в приложении № 2 к Программе.</w:t>
      </w:r>
    </w:p>
    <w:p w:rsidR="00C23094" w:rsidRPr="00C23094" w:rsidRDefault="00C23094" w:rsidP="00C2309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
    <w:p w:rsidR="00C23094" w:rsidRPr="00C23094" w:rsidRDefault="00C23094" w:rsidP="00C23094">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r w:rsidRPr="00C23094">
        <w:rPr>
          <w:rFonts w:ascii="Times New Roman" w:eastAsia="Times New Roman" w:hAnsi="Times New Roman" w:cs="Times New Roman"/>
          <w:sz w:val="24"/>
          <w:szCs w:val="24"/>
        </w:rPr>
        <w:t>ПЕРЕЧЕНЬ МЕРОПРИЯТИЙ МУНИЦИПАЛЬНОЙ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Перечень мероприятий программы представлен в  приложении  №2.</w:t>
      </w:r>
    </w:p>
    <w:p w:rsidR="00C23094" w:rsidRPr="00C23094" w:rsidRDefault="00C23094" w:rsidP="00C2309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
    <w:p w:rsidR="00C23094" w:rsidRPr="00C23094" w:rsidRDefault="00C23094" w:rsidP="00C2309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C23094">
        <w:rPr>
          <w:rFonts w:ascii="Times New Roman" w:eastAsia="Times New Roman" w:hAnsi="Times New Roman" w:cs="Times New Roman"/>
          <w:sz w:val="24"/>
          <w:szCs w:val="24"/>
        </w:rPr>
        <w:t>КОНТРОЛЬ И МОНИТОРИИНГ РЕАЛИЗАЦИИ МУНИЦИПАЛЬНОЙ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xml:space="preserve">Администрации Шегарского района, необходимых для достижения целей Программы, ежегодное уточнение объёмов финансирования мероприятий Программы, исходя из возможностей бюджета Шегарского муниципального района на очередной финансовый год, заключение муниципальных контрактов на выполнение мероприятий Программы. </w:t>
      </w:r>
    </w:p>
    <w:p w:rsidR="007F4A72"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proofErr w:type="gramStart"/>
      <w:r w:rsidRPr="00C23094">
        <w:rPr>
          <w:rFonts w:ascii="Times New Roman" w:eastAsia="Times New Roman" w:hAnsi="Times New Roman" w:cs="Times New Roman"/>
          <w:spacing w:val="2"/>
          <w:sz w:val="24"/>
          <w:szCs w:val="24"/>
          <w:shd w:val="clear" w:color="auto" w:fill="FFFFFF"/>
          <w:lang w:eastAsia="ru-RU"/>
        </w:rPr>
        <w:t>Контроль за</w:t>
      </w:r>
      <w:proofErr w:type="gramEnd"/>
      <w:r w:rsidRPr="00C23094">
        <w:rPr>
          <w:rFonts w:ascii="Times New Roman" w:eastAsia="Times New Roman" w:hAnsi="Times New Roman" w:cs="Times New Roman"/>
          <w:spacing w:val="2"/>
          <w:sz w:val="24"/>
          <w:szCs w:val="24"/>
          <w:shd w:val="clear" w:color="auto" w:fill="FFFFFF"/>
          <w:lang w:eastAsia="ru-RU"/>
        </w:rPr>
        <w:t xml:space="preserve"> реализацией программы осуществляет </w:t>
      </w:r>
      <w:r w:rsidR="007F4A72" w:rsidRPr="007F4A72">
        <w:rPr>
          <w:rFonts w:ascii="Times New Roman" w:eastAsia="Times New Roman" w:hAnsi="Times New Roman" w:cs="Times New Roman"/>
          <w:spacing w:val="2"/>
          <w:sz w:val="24"/>
          <w:szCs w:val="24"/>
          <w:shd w:val="clear" w:color="auto" w:fill="FFFFFF"/>
          <w:lang w:eastAsia="ru-RU"/>
        </w:rPr>
        <w:t xml:space="preserve">Заместитель Главы Шегарского района по строительству, жизнеобеспечению и безопасности </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Текущий контроль и мониторинг реализации программы осуществляет Главный специалист по ЖКХ и экологии отдела</w:t>
      </w:r>
      <w:r w:rsidR="003B03C0">
        <w:rPr>
          <w:rFonts w:ascii="Times New Roman" w:eastAsia="Times New Roman" w:hAnsi="Times New Roman" w:cs="Times New Roman"/>
          <w:spacing w:val="2"/>
          <w:sz w:val="24"/>
          <w:szCs w:val="24"/>
          <w:shd w:val="clear" w:color="auto" w:fill="FFFFFF"/>
          <w:lang w:eastAsia="ru-RU"/>
        </w:rPr>
        <w:t xml:space="preserve"> строительства и </w:t>
      </w:r>
      <w:r w:rsidRPr="00C23094">
        <w:rPr>
          <w:rFonts w:ascii="Times New Roman" w:eastAsia="Times New Roman" w:hAnsi="Times New Roman" w:cs="Times New Roman"/>
          <w:spacing w:val="2"/>
          <w:sz w:val="24"/>
          <w:szCs w:val="24"/>
          <w:shd w:val="clear" w:color="auto" w:fill="FFFFFF"/>
          <w:lang w:eastAsia="ru-RU"/>
        </w:rPr>
        <w:t xml:space="preserve"> </w:t>
      </w:r>
      <w:r w:rsidR="003B03C0">
        <w:rPr>
          <w:rFonts w:ascii="Times New Roman" w:eastAsia="Times New Roman" w:hAnsi="Times New Roman" w:cs="Times New Roman"/>
          <w:spacing w:val="2"/>
          <w:sz w:val="24"/>
          <w:szCs w:val="24"/>
          <w:shd w:val="clear" w:color="auto" w:fill="FFFFFF"/>
          <w:lang w:eastAsia="ru-RU"/>
        </w:rPr>
        <w:t xml:space="preserve">ЖКХ </w:t>
      </w:r>
      <w:r w:rsidRPr="00C23094">
        <w:rPr>
          <w:rFonts w:ascii="Times New Roman" w:eastAsia="Times New Roman" w:hAnsi="Times New Roman" w:cs="Times New Roman"/>
          <w:spacing w:val="2"/>
          <w:sz w:val="24"/>
          <w:szCs w:val="24"/>
          <w:shd w:val="clear" w:color="auto" w:fill="FFFFFF"/>
          <w:lang w:eastAsia="ru-RU"/>
        </w:rPr>
        <w:t xml:space="preserve"> Администрации Шегарского района: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осуществляет сбор информации о выполнении мероприятий Программы, их анализ, обобщение, подготовку и ежегодное представление отчёта о выполнении Программы в экономический отдел Администрации Шегарского района</w:t>
      </w:r>
      <w:r w:rsidR="007F4A72">
        <w:rPr>
          <w:rFonts w:ascii="Times New Roman" w:eastAsia="Times New Roman" w:hAnsi="Times New Roman" w:cs="Times New Roman"/>
          <w:spacing w:val="2"/>
          <w:sz w:val="24"/>
          <w:szCs w:val="24"/>
          <w:shd w:val="clear" w:color="auto" w:fill="FFFFFF"/>
          <w:lang w:eastAsia="ru-RU"/>
        </w:rPr>
        <w:t>,</w:t>
      </w:r>
      <w:r w:rsidRPr="00C23094">
        <w:rPr>
          <w:rFonts w:ascii="Times New Roman" w:eastAsia="Times New Roman" w:hAnsi="Times New Roman" w:cs="Times New Roman"/>
          <w:spacing w:val="2"/>
          <w:sz w:val="24"/>
          <w:szCs w:val="24"/>
          <w:shd w:val="clear" w:color="auto" w:fill="FFFFFF"/>
          <w:lang w:eastAsia="ru-RU"/>
        </w:rPr>
        <w:t xml:space="preserve"> в соответствии с установленными сроками для проведения мониторинга;</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проводит согласование с участниками Программы планируемых к выполнению и фактически выполненных объёмов работ;</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вносит предложения о корректировке Программы;</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размещает в СМИ и на официальном сайте администрации Шегарского муниципального района соответствующую информацию;</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 несёт ответственность за достижение показателей Программы, а также конечных результатов её реализации;</w:t>
      </w:r>
    </w:p>
    <w:p w:rsidR="00C23094" w:rsidRPr="00C23094" w:rsidRDefault="00C23094" w:rsidP="00C23094">
      <w:pPr>
        <w:spacing w:after="0" w:line="240" w:lineRule="auto"/>
        <w:ind w:firstLine="709"/>
        <w:jc w:val="both"/>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lastRenderedPageBreak/>
        <w:t xml:space="preserve">Участники мероприятий муниципальной программы представляют в Администрацию Шегарского района (Главному специалисту по ЖКХ и экологии отдела </w:t>
      </w:r>
      <w:r w:rsidR="003B03C0">
        <w:rPr>
          <w:rFonts w:ascii="Times New Roman" w:eastAsia="Times New Roman" w:hAnsi="Times New Roman" w:cs="Times New Roman"/>
          <w:spacing w:val="2"/>
          <w:sz w:val="24"/>
          <w:szCs w:val="24"/>
          <w:shd w:val="clear" w:color="auto" w:fill="FFFFFF"/>
          <w:lang w:eastAsia="ru-RU"/>
        </w:rPr>
        <w:t xml:space="preserve">строительства и ЖКХ </w:t>
      </w:r>
      <w:r w:rsidRPr="00C23094">
        <w:rPr>
          <w:rFonts w:ascii="Times New Roman" w:eastAsia="Times New Roman" w:hAnsi="Times New Roman" w:cs="Times New Roman"/>
          <w:spacing w:val="2"/>
          <w:sz w:val="24"/>
          <w:szCs w:val="24"/>
          <w:shd w:val="clear" w:color="auto" w:fill="FFFFFF"/>
          <w:lang w:eastAsia="ru-RU"/>
        </w:rPr>
        <w:t>Администрации Шегарского района)</w:t>
      </w:r>
      <w:r w:rsidR="003B03C0">
        <w:rPr>
          <w:rFonts w:ascii="Times New Roman" w:eastAsia="Times New Roman" w:hAnsi="Times New Roman" w:cs="Times New Roman"/>
          <w:spacing w:val="2"/>
          <w:sz w:val="24"/>
          <w:szCs w:val="24"/>
          <w:shd w:val="clear" w:color="auto" w:fill="FFFFFF"/>
          <w:lang w:eastAsia="ru-RU"/>
        </w:rPr>
        <w:t xml:space="preserve"> </w:t>
      </w:r>
      <w:r w:rsidRPr="00C23094">
        <w:rPr>
          <w:rFonts w:ascii="Times New Roman" w:eastAsia="Times New Roman" w:hAnsi="Times New Roman" w:cs="Times New Roman"/>
          <w:spacing w:val="2"/>
          <w:sz w:val="24"/>
          <w:szCs w:val="24"/>
          <w:shd w:val="clear" w:color="auto" w:fill="FFFFFF"/>
          <w:lang w:eastAsia="ru-RU"/>
        </w:rPr>
        <w:t>отчеты о выполнении мероприятий муниципальной программы и об использовании финансовых ресурсов в установленном порядке.</w:t>
      </w:r>
    </w:p>
    <w:p w:rsidR="002F66D8" w:rsidRDefault="002F66D8" w:rsidP="002F66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F66D8" w:rsidRDefault="002F66D8" w:rsidP="002F66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23094" w:rsidRPr="00C23094" w:rsidRDefault="00C23094" w:rsidP="002F66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СРОКИ РАЕЛИЗАЦИИ  МУНИЦИПАЛЬНОЙ ПРОГРАММЫ</w:t>
      </w:r>
    </w:p>
    <w:p w:rsidR="00C23094" w:rsidRPr="00C23094" w:rsidRDefault="00C23094" w:rsidP="002F66D8">
      <w:pPr>
        <w:spacing w:after="0" w:line="240" w:lineRule="auto"/>
        <w:jc w:val="center"/>
        <w:rPr>
          <w:rFonts w:ascii="Times New Roman" w:eastAsia="Times New Roman" w:hAnsi="Times New Roman" w:cs="Times New Roman"/>
          <w:spacing w:val="2"/>
          <w:sz w:val="24"/>
          <w:szCs w:val="24"/>
          <w:shd w:val="clear" w:color="auto" w:fill="FFFFFF"/>
          <w:lang w:eastAsia="ru-RU"/>
        </w:rPr>
      </w:pPr>
      <w:r w:rsidRPr="00C23094">
        <w:rPr>
          <w:rFonts w:ascii="Times New Roman" w:eastAsia="Times New Roman" w:hAnsi="Times New Roman" w:cs="Times New Roman"/>
          <w:spacing w:val="2"/>
          <w:sz w:val="24"/>
          <w:szCs w:val="24"/>
          <w:shd w:val="clear" w:color="auto" w:fill="FFFFFF"/>
          <w:lang w:eastAsia="ru-RU"/>
        </w:rPr>
        <w:t>Срок реализации муниципальной программы рассчитан на 2024 – 2026 годы.</w:t>
      </w:r>
    </w:p>
    <w:p w:rsidR="00C23094" w:rsidRPr="00C23094" w:rsidRDefault="00C23094" w:rsidP="00C23094">
      <w:pPr>
        <w:spacing w:after="0" w:line="240" w:lineRule="auto"/>
        <w:jc w:val="both"/>
        <w:rPr>
          <w:rFonts w:ascii="Times New Roman" w:eastAsia="Times New Roman" w:hAnsi="Times New Roman" w:cs="Times New Roman"/>
          <w:sz w:val="28"/>
          <w:szCs w:val="28"/>
          <w:lang w:eastAsia="ru-RU"/>
        </w:rPr>
      </w:pPr>
    </w:p>
    <w:p w:rsidR="00C23094" w:rsidRPr="00C23094" w:rsidRDefault="00C23094" w:rsidP="00C23094">
      <w:pPr>
        <w:spacing w:after="0" w:line="240" w:lineRule="auto"/>
        <w:jc w:val="both"/>
        <w:rPr>
          <w:rFonts w:ascii="Times New Roman" w:eastAsia="Times New Roman" w:hAnsi="Times New Roman" w:cs="Times New Roman"/>
          <w:sz w:val="28"/>
          <w:szCs w:val="28"/>
          <w:lang w:eastAsia="ru-RU"/>
        </w:rPr>
        <w:sectPr w:rsidR="00C23094" w:rsidRPr="00C23094" w:rsidSect="00C23094">
          <w:pgSz w:w="11906" w:h="16838"/>
          <w:pgMar w:top="1134" w:right="1134" w:bottom="1134" w:left="1134" w:header="709" w:footer="709" w:gutter="0"/>
          <w:cols w:space="708"/>
          <w:docGrid w:linePitch="360"/>
        </w:sectPr>
      </w:pPr>
    </w:p>
    <w:p w:rsidR="00562699" w:rsidRDefault="00562699" w:rsidP="00C230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2699" w:rsidRDefault="00562699" w:rsidP="005626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2699" w:rsidRPr="00C23094" w:rsidRDefault="00562699" w:rsidP="005626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ПЕРЕЧЕНЬ ПОКАЗАТЕЛЕЙ ЦЕЛИ И ЗАДАЧ МУНИЦИПАЛЬНОЙ ПРОГРАММЫ И СВЕДЕНИЯ О ПОРЯДКЕ СБОРА ИНФОРМАЦИИ ПО ПОКАЗАТЕЛЯМ И МЕТОДИКЕ ИХ РАСЧЕТА</w:t>
      </w:r>
    </w:p>
    <w:p w:rsidR="00562699" w:rsidRPr="00C23094" w:rsidRDefault="00562699" w:rsidP="00562699">
      <w:pPr>
        <w:widowControl w:val="0"/>
        <w:autoSpaceDE w:val="0"/>
        <w:autoSpaceDN w:val="0"/>
        <w:spacing w:after="0" w:line="240" w:lineRule="auto"/>
        <w:jc w:val="center"/>
        <w:rPr>
          <w:rFonts w:ascii="Times New Roman" w:eastAsia="Times New Roman" w:hAnsi="Times New Roman" w:cs="Times New Roman"/>
          <w:b/>
          <w:lang w:eastAsia="ru-RU"/>
        </w:rPr>
      </w:pPr>
    </w:p>
    <w:tbl>
      <w:tblPr>
        <w:tblW w:w="15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2"/>
        <w:gridCol w:w="3640"/>
        <w:gridCol w:w="1120"/>
        <w:gridCol w:w="1120"/>
        <w:gridCol w:w="1540"/>
        <w:gridCol w:w="2660"/>
        <w:gridCol w:w="2381"/>
        <w:gridCol w:w="2381"/>
      </w:tblGrid>
      <w:tr w:rsidR="00562699" w:rsidRPr="00C23094" w:rsidTr="004F60DB">
        <w:trPr>
          <w:trHeight w:val="1710"/>
        </w:trPr>
        <w:tc>
          <w:tcPr>
            <w:tcW w:w="482"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 xml:space="preserve">N </w:t>
            </w:r>
            <w:proofErr w:type="spellStart"/>
            <w:proofErr w:type="gramStart"/>
            <w:r w:rsidRPr="00C23094">
              <w:rPr>
                <w:rFonts w:ascii="Times New Roman" w:eastAsia="Times New Roman" w:hAnsi="Times New Roman" w:cs="Times New Roman"/>
                <w:sz w:val="24"/>
                <w:szCs w:val="24"/>
                <w:lang w:eastAsia="ru-RU"/>
              </w:rPr>
              <w:t>п</w:t>
            </w:r>
            <w:proofErr w:type="spellEnd"/>
            <w:proofErr w:type="gramEnd"/>
            <w:r w:rsidRPr="00C23094">
              <w:rPr>
                <w:rFonts w:ascii="Times New Roman" w:eastAsia="Times New Roman" w:hAnsi="Times New Roman" w:cs="Times New Roman"/>
                <w:sz w:val="24"/>
                <w:szCs w:val="24"/>
                <w:lang w:eastAsia="ru-RU"/>
              </w:rPr>
              <w:t>/</w:t>
            </w:r>
            <w:proofErr w:type="spellStart"/>
            <w:r w:rsidRPr="00C23094">
              <w:rPr>
                <w:rFonts w:ascii="Times New Roman" w:eastAsia="Times New Roman" w:hAnsi="Times New Roman" w:cs="Times New Roman"/>
                <w:sz w:val="24"/>
                <w:szCs w:val="24"/>
                <w:lang w:eastAsia="ru-RU"/>
              </w:rPr>
              <w:t>п</w:t>
            </w:r>
            <w:proofErr w:type="spellEnd"/>
          </w:p>
        </w:tc>
        <w:tc>
          <w:tcPr>
            <w:tcW w:w="3640"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Наименование показателя</w:t>
            </w:r>
          </w:p>
        </w:tc>
        <w:tc>
          <w:tcPr>
            <w:tcW w:w="1120"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Единица измерения</w:t>
            </w:r>
          </w:p>
        </w:tc>
        <w:tc>
          <w:tcPr>
            <w:tcW w:w="1120"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Периодичность сбора данных</w:t>
            </w:r>
          </w:p>
        </w:tc>
        <w:tc>
          <w:tcPr>
            <w:tcW w:w="1540"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Временные характеристики показателя</w:t>
            </w:r>
          </w:p>
        </w:tc>
        <w:tc>
          <w:tcPr>
            <w:tcW w:w="2660"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Алгоритм формирования (формула) расчета показателя</w:t>
            </w:r>
          </w:p>
        </w:tc>
        <w:tc>
          <w:tcPr>
            <w:tcW w:w="2381"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Метод сбора информации</w:t>
            </w:r>
          </w:p>
        </w:tc>
        <w:tc>
          <w:tcPr>
            <w:tcW w:w="2381"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C23094">
              <w:rPr>
                <w:rFonts w:ascii="Times New Roman" w:eastAsia="Times New Roman" w:hAnsi="Times New Roman" w:cs="Times New Roman"/>
                <w:sz w:val="24"/>
                <w:szCs w:val="24"/>
                <w:lang w:eastAsia="ru-RU"/>
              </w:rPr>
              <w:t>Ответственный за сбор данных по показателю</w:t>
            </w:r>
            <w:proofErr w:type="gramEnd"/>
          </w:p>
        </w:tc>
      </w:tr>
      <w:tr w:rsidR="00562699" w:rsidRPr="00C23094" w:rsidTr="004F60DB">
        <w:trPr>
          <w:trHeight w:val="436"/>
        </w:trPr>
        <w:tc>
          <w:tcPr>
            <w:tcW w:w="482" w:type="dxa"/>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1</w:t>
            </w:r>
          </w:p>
        </w:tc>
        <w:tc>
          <w:tcPr>
            <w:tcW w:w="3640"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w:t>
            </w:r>
          </w:p>
        </w:tc>
        <w:tc>
          <w:tcPr>
            <w:tcW w:w="1120"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3</w:t>
            </w:r>
          </w:p>
        </w:tc>
        <w:tc>
          <w:tcPr>
            <w:tcW w:w="1120"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4</w:t>
            </w:r>
          </w:p>
        </w:tc>
        <w:tc>
          <w:tcPr>
            <w:tcW w:w="1540"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5</w:t>
            </w:r>
          </w:p>
        </w:tc>
        <w:tc>
          <w:tcPr>
            <w:tcW w:w="2660"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6</w:t>
            </w:r>
          </w:p>
        </w:tc>
        <w:tc>
          <w:tcPr>
            <w:tcW w:w="2381"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7</w:t>
            </w:r>
          </w:p>
        </w:tc>
        <w:tc>
          <w:tcPr>
            <w:tcW w:w="2381" w:type="dxa"/>
            <w:vAlign w:val="center"/>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8</w:t>
            </w:r>
          </w:p>
        </w:tc>
      </w:tr>
      <w:tr w:rsidR="00562699" w:rsidRPr="00C23094" w:rsidTr="004F60DB">
        <w:tblPrEx>
          <w:tblBorders>
            <w:insideH w:val="nil"/>
          </w:tblBorders>
        </w:tblPrEx>
        <w:trPr>
          <w:trHeight w:val="2146"/>
        </w:trPr>
        <w:tc>
          <w:tcPr>
            <w:tcW w:w="482" w:type="dxa"/>
            <w:tcBorders>
              <w:top w:val="nil"/>
              <w:bottom w:val="nil"/>
            </w:tcBorders>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1</w:t>
            </w:r>
          </w:p>
        </w:tc>
        <w:tc>
          <w:tcPr>
            <w:tcW w:w="3640" w:type="dxa"/>
            <w:tcBorders>
              <w:top w:val="nil"/>
              <w:bottom w:val="nil"/>
            </w:tcBorders>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количество мер, направленных на снижение негативного воздействия отходов на окружающую среду</w:t>
            </w:r>
          </w:p>
        </w:tc>
        <w:tc>
          <w:tcPr>
            <w:tcW w:w="1120" w:type="dxa"/>
            <w:tcBorders>
              <w:top w:val="nil"/>
              <w:bottom w:val="nil"/>
            </w:tcBorders>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Ед.</w:t>
            </w:r>
          </w:p>
        </w:tc>
        <w:tc>
          <w:tcPr>
            <w:tcW w:w="1120" w:type="dxa"/>
            <w:tcBorders>
              <w:top w:val="nil"/>
              <w:bottom w:val="nil"/>
            </w:tcBorders>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ежегодно</w:t>
            </w:r>
          </w:p>
        </w:tc>
        <w:tc>
          <w:tcPr>
            <w:tcW w:w="1540" w:type="dxa"/>
            <w:tcBorders>
              <w:top w:val="nil"/>
              <w:bottom w:val="nil"/>
            </w:tcBorders>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за отчетный период</w:t>
            </w:r>
          </w:p>
        </w:tc>
        <w:tc>
          <w:tcPr>
            <w:tcW w:w="2660" w:type="dxa"/>
            <w:tcBorders>
              <w:top w:val="nil"/>
              <w:bottom w:val="nil"/>
            </w:tcBorders>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На основании заключенных муниципальных контрактов и актов выполненных работ</w:t>
            </w:r>
          </w:p>
        </w:tc>
        <w:tc>
          <w:tcPr>
            <w:tcW w:w="2381" w:type="dxa"/>
            <w:tcBorders>
              <w:top w:val="nil"/>
              <w:bottom w:val="nil"/>
            </w:tcBorders>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color w:val="000000"/>
                <w:sz w:val="24"/>
                <w:szCs w:val="24"/>
                <w:lang w:eastAsia="ru-RU"/>
              </w:rPr>
              <w:t>На основании сведений, поданных ответственным юридическим лицом</w:t>
            </w:r>
          </w:p>
        </w:tc>
        <w:tc>
          <w:tcPr>
            <w:tcW w:w="2381" w:type="dxa"/>
            <w:tcBorders>
              <w:top w:val="nil"/>
              <w:bottom w:val="nil"/>
            </w:tcBorders>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Отдел</w:t>
            </w:r>
            <w:r>
              <w:rPr>
                <w:rFonts w:ascii="Times New Roman" w:eastAsia="Times New Roman" w:hAnsi="Times New Roman" w:cs="Times New Roman"/>
                <w:sz w:val="24"/>
                <w:szCs w:val="24"/>
                <w:lang w:eastAsia="ru-RU"/>
              </w:rPr>
              <w:t xml:space="preserve"> строительства и  </w:t>
            </w:r>
            <w:r w:rsidRPr="00C230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ЖКХ </w:t>
            </w:r>
            <w:r w:rsidRPr="00C23094">
              <w:rPr>
                <w:rFonts w:ascii="Times New Roman" w:eastAsia="Times New Roman" w:hAnsi="Times New Roman" w:cs="Times New Roman"/>
                <w:sz w:val="24"/>
                <w:szCs w:val="24"/>
                <w:lang w:eastAsia="ru-RU"/>
              </w:rPr>
              <w:t>Администрации Шегарского района</w:t>
            </w:r>
          </w:p>
        </w:tc>
      </w:tr>
      <w:tr w:rsidR="00562699" w:rsidRPr="00C23094" w:rsidTr="004F60DB">
        <w:trPr>
          <w:trHeight w:val="2176"/>
        </w:trPr>
        <w:tc>
          <w:tcPr>
            <w:tcW w:w="482" w:type="dxa"/>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2</w:t>
            </w:r>
          </w:p>
        </w:tc>
        <w:tc>
          <w:tcPr>
            <w:tcW w:w="3640" w:type="dxa"/>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количество мер, направленных на улучшение санитарно-экологического состояния;</w:t>
            </w:r>
          </w:p>
        </w:tc>
        <w:tc>
          <w:tcPr>
            <w:tcW w:w="1120" w:type="dxa"/>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Ед.</w:t>
            </w:r>
          </w:p>
        </w:tc>
        <w:tc>
          <w:tcPr>
            <w:tcW w:w="1120" w:type="dxa"/>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ежегодно</w:t>
            </w:r>
          </w:p>
        </w:tc>
        <w:tc>
          <w:tcPr>
            <w:tcW w:w="1540" w:type="dxa"/>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за отчетный период</w:t>
            </w:r>
          </w:p>
        </w:tc>
        <w:tc>
          <w:tcPr>
            <w:tcW w:w="2660" w:type="dxa"/>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На основании заключенных муниципальных контрактов и актов выполненных работ</w:t>
            </w:r>
          </w:p>
        </w:tc>
        <w:tc>
          <w:tcPr>
            <w:tcW w:w="2381" w:type="dxa"/>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color w:val="000000"/>
                <w:sz w:val="24"/>
                <w:szCs w:val="24"/>
                <w:lang w:eastAsia="ru-RU"/>
              </w:rPr>
              <w:t>На основании сведений, поданных ответственным юридическим лицом</w:t>
            </w:r>
          </w:p>
        </w:tc>
        <w:tc>
          <w:tcPr>
            <w:tcW w:w="2381" w:type="dxa"/>
          </w:tcPr>
          <w:p w:rsidR="00562699" w:rsidRPr="00C23094" w:rsidRDefault="00562699" w:rsidP="004F60D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t>Отдел</w:t>
            </w:r>
            <w:r>
              <w:rPr>
                <w:rFonts w:ascii="Times New Roman" w:eastAsia="Times New Roman" w:hAnsi="Times New Roman" w:cs="Times New Roman"/>
                <w:sz w:val="24"/>
                <w:szCs w:val="24"/>
                <w:lang w:eastAsia="ru-RU"/>
              </w:rPr>
              <w:t xml:space="preserve"> строительства и  </w:t>
            </w:r>
            <w:r w:rsidRPr="00C230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ЖКХ </w:t>
            </w:r>
            <w:r w:rsidRPr="00C23094">
              <w:rPr>
                <w:rFonts w:ascii="Times New Roman" w:eastAsia="Times New Roman" w:hAnsi="Times New Roman" w:cs="Times New Roman"/>
                <w:sz w:val="24"/>
                <w:szCs w:val="24"/>
                <w:lang w:eastAsia="ru-RU"/>
              </w:rPr>
              <w:t>Администрации Шегарского района</w:t>
            </w:r>
          </w:p>
        </w:tc>
      </w:tr>
    </w:tbl>
    <w:p w:rsidR="002058D4" w:rsidRDefault="002058D4" w:rsidP="005626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058D4" w:rsidRDefault="002058D4" w:rsidP="005626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2699" w:rsidRPr="00C23094" w:rsidRDefault="00562699" w:rsidP="0056269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3094">
        <w:rPr>
          <w:rFonts w:ascii="Times New Roman" w:eastAsia="Times New Roman" w:hAnsi="Times New Roman" w:cs="Times New Roman"/>
          <w:sz w:val="24"/>
          <w:szCs w:val="24"/>
          <w:lang w:eastAsia="ru-RU"/>
        </w:rPr>
        <w:lastRenderedPageBreak/>
        <w:t>ПЛАН РЕАЛИЗАЦИИ МУНИЦИПАЛЬНОЙ ПРОГРАММЫ</w:t>
      </w:r>
    </w:p>
    <w:p w:rsidR="00562699" w:rsidRPr="00C23094" w:rsidRDefault="00562699" w:rsidP="00562699">
      <w:pPr>
        <w:autoSpaceDE w:val="0"/>
        <w:autoSpaceDN w:val="0"/>
        <w:adjustRightInd w:val="0"/>
        <w:spacing w:after="0" w:line="240" w:lineRule="auto"/>
        <w:jc w:val="center"/>
        <w:outlineLvl w:val="1"/>
        <w:rPr>
          <w:rFonts w:ascii="Times New Roman" w:eastAsia="Calibri" w:hAnsi="Times New Roman" w:cs="Times New Roman"/>
          <w:bCs/>
          <w:caps/>
          <w:sz w:val="24"/>
          <w:szCs w:val="24"/>
          <w:lang w:eastAsia="ru-RU"/>
        </w:rPr>
      </w:pPr>
      <w:r w:rsidRPr="00C23094">
        <w:rPr>
          <w:rFonts w:ascii="Times New Roman" w:eastAsia="Calibri" w:hAnsi="Times New Roman" w:cs="Times New Roman"/>
          <w:bCs/>
          <w:caps/>
          <w:sz w:val="24"/>
          <w:szCs w:val="24"/>
          <w:lang w:eastAsia="ru-RU"/>
        </w:rPr>
        <w:t>«ОХРАНА ОКРУЖАЮЩЕЙ СРЕДЫ»</w:t>
      </w:r>
    </w:p>
    <w:p w:rsidR="00562699" w:rsidRPr="00C23094" w:rsidRDefault="00562699" w:rsidP="00562699">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2"/>
        <w:gridCol w:w="1843"/>
        <w:gridCol w:w="33"/>
        <w:gridCol w:w="1243"/>
        <w:gridCol w:w="1276"/>
        <w:gridCol w:w="1188"/>
        <w:gridCol w:w="1134"/>
        <w:gridCol w:w="1134"/>
        <w:gridCol w:w="1363"/>
        <w:gridCol w:w="1134"/>
        <w:gridCol w:w="851"/>
        <w:gridCol w:w="992"/>
        <w:gridCol w:w="1134"/>
        <w:gridCol w:w="8"/>
        <w:gridCol w:w="1126"/>
      </w:tblGrid>
      <w:tr w:rsidR="00562699" w:rsidRPr="00C23094" w:rsidTr="004F60DB">
        <w:tc>
          <w:tcPr>
            <w:tcW w:w="912" w:type="dxa"/>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N</w:t>
            </w:r>
          </w:p>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proofErr w:type="gramStart"/>
            <w:r w:rsidRPr="00C23094">
              <w:rPr>
                <w:rFonts w:ascii="Times New Roman" w:eastAsia="Times New Roman" w:hAnsi="Times New Roman" w:cs="Times New Roman"/>
                <w:sz w:val="16"/>
                <w:szCs w:val="16"/>
                <w:lang w:eastAsia="ru-RU"/>
              </w:rPr>
              <w:t>п</w:t>
            </w:r>
            <w:proofErr w:type="spellEnd"/>
            <w:proofErr w:type="gramEnd"/>
            <w:r w:rsidRPr="00C23094">
              <w:rPr>
                <w:rFonts w:ascii="Times New Roman" w:eastAsia="Times New Roman" w:hAnsi="Times New Roman" w:cs="Times New Roman"/>
                <w:sz w:val="16"/>
                <w:szCs w:val="16"/>
                <w:lang w:eastAsia="ru-RU"/>
              </w:rPr>
              <w:t>/</w:t>
            </w:r>
            <w:proofErr w:type="spellStart"/>
            <w:r w:rsidRPr="00C23094">
              <w:rPr>
                <w:rFonts w:ascii="Times New Roman" w:eastAsia="Times New Roman" w:hAnsi="Times New Roman" w:cs="Times New Roman"/>
                <w:sz w:val="16"/>
                <w:szCs w:val="16"/>
                <w:lang w:eastAsia="ru-RU"/>
              </w:rPr>
              <w:t>п</w:t>
            </w:r>
            <w:proofErr w:type="spellEnd"/>
          </w:p>
        </w:tc>
        <w:tc>
          <w:tcPr>
            <w:tcW w:w="1876" w:type="dxa"/>
            <w:gridSpan w:val="2"/>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Задача, мероприятие (результат)/контрольная точка</w:t>
            </w:r>
          </w:p>
        </w:tc>
        <w:tc>
          <w:tcPr>
            <w:tcW w:w="1243" w:type="dxa"/>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Тип мероприятия (результата)</w:t>
            </w:r>
          </w:p>
        </w:tc>
        <w:tc>
          <w:tcPr>
            <w:tcW w:w="1276" w:type="dxa"/>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Наименование объекта</w:t>
            </w:r>
          </w:p>
        </w:tc>
        <w:tc>
          <w:tcPr>
            <w:tcW w:w="1188" w:type="dxa"/>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Срок начала реализации мероприятия</w:t>
            </w:r>
          </w:p>
        </w:tc>
        <w:tc>
          <w:tcPr>
            <w:tcW w:w="1134" w:type="dxa"/>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Срок окончания реализации мероприятия</w:t>
            </w:r>
          </w:p>
        </w:tc>
        <w:tc>
          <w:tcPr>
            <w:tcW w:w="1134" w:type="dxa"/>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Дата наступления контрольной точки</w:t>
            </w:r>
          </w:p>
        </w:tc>
        <w:tc>
          <w:tcPr>
            <w:tcW w:w="1363" w:type="dxa"/>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 xml:space="preserve">Ответственный </w:t>
            </w:r>
            <w:r>
              <w:rPr>
                <w:rFonts w:ascii="Times New Roman" w:eastAsia="Times New Roman" w:hAnsi="Times New Roman" w:cs="Times New Roman"/>
                <w:sz w:val="16"/>
                <w:szCs w:val="16"/>
                <w:lang w:eastAsia="ru-RU"/>
              </w:rPr>
              <w:t xml:space="preserve"> </w:t>
            </w:r>
            <w:r w:rsidRPr="00C23094">
              <w:rPr>
                <w:rFonts w:ascii="Times New Roman" w:eastAsia="Times New Roman" w:hAnsi="Times New Roman" w:cs="Times New Roman"/>
                <w:sz w:val="16"/>
                <w:szCs w:val="16"/>
                <w:lang w:eastAsia="ru-RU"/>
              </w:rPr>
              <w:t>исполнитель</w:t>
            </w:r>
          </w:p>
        </w:tc>
        <w:tc>
          <w:tcPr>
            <w:tcW w:w="1134" w:type="dxa"/>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Вид подтверждающего документа</w:t>
            </w:r>
          </w:p>
        </w:tc>
        <w:tc>
          <w:tcPr>
            <w:tcW w:w="1843" w:type="dxa"/>
            <w:gridSpan w:val="2"/>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Объем ресурсного обеспечения за счет средств местного бюджета (тыс</w:t>
            </w:r>
            <w:proofErr w:type="gramStart"/>
            <w:r w:rsidRPr="00C23094">
              <w:rPr>
                <w:rFonts w:ascii="Times New Roman" w:eastAsia="Times New Roman" w:hAnsi="Times New Roman" w:cs="Times New Roman"/>
                <w:sz w:val="16"/>
                <w:szCs w:val="16"/>
                <w:lang w:eastAsia="ru-RU"/>
              </w:rPr>
              <w:t>.р</w:t>
            </w:r>
            <w:proofErr w:type="gramEnd"/>
            <w:r w:rsidRPr="00C23094">
              <w:rPr>
                <w:rFonts w:ascii="Times New Roman" w:eastAsia="Times New Roman" w:hAnsi="Times New Roman" w:cs="Times New Roman"/>
                <w:sz w:val="16"/>
                <w:szCs w:val="16"/>
                <w:lang w:eastAsia="ru-RU"/>
              </w:rPr>
              <w:t>уб.)</w:t>
            </w:r>
          </w:p>
        </w:tc>
        <w:tc>
          <w:tcPr>
            <w:tcW w:w="1142" w:type="dxa"/>
            <w:gridSpan w:val="2"/>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Объем ресурсного обеспечения за счет, внебюджетных источников (тыс</w:t>
            </w:r>
            <w:proofErr w:type="gramStart"/>
            <w:r w:rsidRPr="00C23094">
              <w:rPr>
                <w:rFonts w:ascii="Times New Roman" w:eastAsia="Times New Roman" w:hAnsi="Times New Roman" w:cs="Times New Roman"/>
                <w:sz w:val="16"/>
                <w:szCs w:val="16"/>
                <w:lang w:eastAsia="ru-RU"/>
              </w:rPr>
              <w:t>.р</w:t>
            </w:r>
            <w:proofErr w:type="gramEnd"/>
            <w:r w:rsidRPr="00C23094">
              <w:rPr>
                <w:rFonts w:ascii="Times New Roman" w:eastAsia="Times New Roman" w:hAnsi="Times New Roman" w:cs="Times New Roman"/>
                <w:sz w:val="16"/>
                <w:szCs w:val="16"/>
                <w:lang w:eastAsia="ru-RU"/>
              </w:rPr>
              <w:t>уб.)</w:t>
            </w:r>
          </w:p>
        </w:tc>
        <w:tc>
          <w:tcPr>
            <w:tcW w:w="1126" w:type="dxa"/>
            <w:vMerge w:val="restart"/>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ИТОГО объем ресурсного обеспечения (тыс</w:t>
            </w:r>
            <w:proofErr w:type="gramStart"/>
            <w:r w:rsidRPr="00C23094">
              <w:rPr>
                <w:rFonts w:ascii="Times New Roman" w:eastAsia="Times New Roman" w:hAnsi="Times New Roman" w:cs="Times New Roman"/>
                <w:sz w:val="16"/>
                <w:szCs w:val="16"/>
                <w:lang w:eastAsia="ru-RU"/>
              </w:rPr>
              <w:t>.р</w:t>
            </w:r>
            <w:proofErr w:type="gramEnd"/>
            <w:r w:rsidRPr="00C23094">
              <w:rPr>
                <w:rFonts w:ascii="Times New Roman" w:eastAsia="Times New Roman" w:hAnsi="Times New Roman" w:cs="Times New Roman"/>
                <w:sz w:val="16"/>
                <w:szCs w:val="16"/>
                <w:lang w:eastAsia="ru-RU"/>
              </w:rPr>
              <w:t>уб.), значение контрольной точки</w:t>
            </w:r>
          </w:p>
        </w:tc>
      </w:tr>
      <w:tr w:rsidR="00562699" w:rsidRPr="00C23094" w:rsidTr="004F60DB">
        <w:trPr>
          <w:trHeight w:val="1381"/>
        </w:trPr>
        <w:tc>
          <w:tcPr>
            <w:tcW w:w="912" w:type="dxa"/>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876" w:type="dxa"/>
            <w:gridSpan w:val="2"/>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43" w:type="dxa"/>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всего</w:t>
            </w:r>
          </w:p>
        </w:tc>
        <w:tc>
          <w:tcPr>
            <w:tcW w:w="992"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в т.ч.</w:t>
            </w:r>
          </w:p>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roofErr w:type="spellStart"/>
            <w:r w:rsidRPr="00C23094">
              <w:rPr>
                <w:rFonts w:ascii="Times New Roman" w:eastAsia="Times New Roman" w:hAnsi="Times New Roman" w:cs="Times New Roman"/>
                <w:sz w:val="16"/>
                <w:szCs w:val="16"/>
                <w:lang w:eastAsia="ru-RU"/>
              </w:rPr>
              <w:t>фед</w:t>
            </w:r>
            <w:proofErr w:type="spellEnd"/>
            <w:r w:rsidRPr="00C23094">
              <w:rPr>
                <w:rFonts w:ascii="Times New Roman" w:eastAsia="Times New Roman" w:hAnsi="Times New Roman" w:cs="Times New Roman"/>
                <w:sz w:val="16"/>
                <w:szCs w:val="16"/>
                <w:lang w:eastAsia="ru-RU"/>
              </w:rPr>
              <w:t>. (регион.) средства, поступившие в районный бюджет</w:t>
            </w:r>
          </w:p>
        </w:tc>
        <w:tc>
          <w:tcPr>
            <w:tcW w:w="1142" w:type="dxa"/>
            <w:gridSpan w:val="2"/>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26" w:type="dxa"/>
            <w:vMerge/>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562699" w:rsidRPr="00C23094" w:rsidTr="004F60DB">
        <w:trPr>
          <w:trHeight w:val="208"/>
        </w:trPr>
        <w:tc>
          <w:tcPr>
            <w:tcW w:w="912"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p>
        </w:tc>
        <w:tc>
          <w:tcPr>
            <w:tcW w:w="1876" w:type="dxa"/>
            <w:gridSpan w:val="2"/>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2</w:t>
            </w:r>
          </w:p>
        </w:tc>
        <w:tc>
          <w:tcPr>
            <w:tcW w:w="1243"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w:t>
            </w:r>
          </w:p>
        </w:tc>
        <w:tc>
          <w:tcPr>
            <w:tcW w:w="1276"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4</w:t>
            </w:r>
          </w:p>
        </w:tc>
        <w:tc>
          <w:tcPr>
            <w:tcW w:w="1188"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5</w:t>
            </w:r>
          </w:p>
        </w:tc>
        <w:tc>
          <w:tcPr>
            <w:tcW w:w="1134"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6</w:t>
            </w:r>
          </w:p>
        </w:tc>
        <w:tc>
          <w:tcPr>
            <w:tcW w:w="1134"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7</w:t>
            </w:r>
          </w:p>
        </w:tc>
        <w:tc>
          <w:tcPr>
            <w:tcW w:w="1363"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8</w:t>
            </w:r>
          </w:p>
        </w:tc>
        <w:tc>
          <w:tcPr>
            <w:tcW w:w="1134"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9</w:t>
            </w:r>
          </w:p>
        </w:tc>
        <w:tc>
          <w:tcPr>
            <w:tcW w:w="851"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10</w:t>
            </w:r>
          </w:p>
        </w:tc>
        <w:tc>
          <w:tcPr>
            <w:tcW w:w="992"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11</w:t>
            </w:r>
          </w:p>
        </w:tc>
        <w:tc>
          <w:tcPr>
            <w:tcW w:w="1142" w:type="dxa"/>
            <w:gridSpan w:val="2"/>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12</w:t>
            </w:r>
          </w:p>
        </w:tc>
        <w:tc>
          <w:tcPr>
            <w:tcW w:w="1126" w:type="dxa"/>
          </w:tcPr>
          <w:p w:rsidR="00562699" w:rsidRPr="00C23094" w:rsidRDefault="00562699" w:rsidP="004F60DB">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13</w:t>
            </w:r>
          </w:p>
        </w:tc>
      </w:tr>
      <w:tr w:rsidR="00562699" w:rsidRPr="00C23094" w:rsidTr="004F60DB">
        <w:trPr>
          <w:trHeight w:val="85"/>
        </w:trPr>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459" w:type="dxa"/>
            <w:gridSpan w:val="14"/>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b/>
                <w:sz w:val="16"/>
                <w:szCs w:val="16"/>
                <w:lang w:eastAsia="ru-RU"/>
              </w:rPr>
              <w:t>Задача 1. Организация мер, направленных на снижение негативного воздействия отходов на окружающую среду</w:t>
            </w:r>
          </w:p>
        </w:tc>
      </w:tr>
      <w:tr w:rsidR="00562699" w:rsidRPr="00C23094" w:rsidTr="004F60DB">
        <w:trPr>
          <w:trHeight w:val="849"/>
        </w:trPr>
        <w:tc>
          <w:tcPr>
            <w:tcW w:w="912" w:type="dxa"/>
          </w:tcPr>
          <w:p w:rsidR="00562699" w:rsidRPr="008A5E42" w:rsidRDefault="00562699" w:rsidP="004F60DB">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8A5E42">
              <w:rPr>
                <w:rFonts w:ascii="Times New Roman" w:eastAsia="Times New Roman" w:hAnsi="Times New Roman" w:cs="Times New Roman"/>
                <w:b/>
                <w:sz w:val="16"/>
                <w:szCs w:val="16"/>
                <w:lang w:eastAsia="ru-RU"/>
              </w:rPr>
              <w:t>1.1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С</w:t>
            </w:r>
            <w:r w:rsidRPr="00C23094">
              <w:rPr>
                <w:rFonts w:ascii="Times New Roman" w:eastAsia="Times New Roman" w:hAnsi="Times New Roman" w:cs="Times New Roman"/>
                <w:b/>
                <w:sz w:val="16"/>
                <w:szCs w:val="16"/>
                <w:lang w:eastAsia="ru-RU"/>
              </w:rPr>
              <w:t>оздание и содержание мест (площадок) накопления твёрдых коммунальных отходов</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 xml:space="preserve">Сельские поселения муниципального образования </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Акты выполненных работ</w:t>
            </w:r>
          </w:p>
        </w:tc>
        <w:tc>
          <w:tcPr>
            <w:tcW w:w="851" w:type="dxa"/>
          </w:tcPr>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577,150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680,0</w:t>
            </w:r>
            <w:r w:rsidRPr="00D9144A">
              <w:rPr>
                <w:rFonts w:ascii="Times New Roman" w:eastAsia="Times New Roman" w:hAnsi="Times New Roman" w:cs="Times New Roman"/>
                <w:sz w:val="16"/>
                <w:szCs w:val="16"/>
                <w:lang w:eastAsia="ru-RU"/>
              </w:rPr>
              <w:t>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AD53FA"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3011,800</w:t>
            </w:r>
          </w:p>
        </w:tc>
        <w:tc>
          <w:tcPr>
            <w:tcW w:w="992" w:type="dxa"/>
          </w:tcPr>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AD53FA"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2215,200</w:t>
            </w:r>
          </w:p>
        </w:tc>
        <w:tc>
          <w:tcPr>
            <w:tcW w:w="1134" w:type="dxa"/>
          </w:tcPr>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tc>
        <w:tc>
          <w:tcPr>
            <w:tcW w:w="1134" w:type="dxa"/>
            <w:gridSpan w:val="2"/>
          </w:tcPr>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577,150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680,00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AD53FA"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3011,800</w:t>
            </w:r>
          </w:p>
        </w:tc>
      </w:tr>
      <w:tr w:rsidR="00562699" w:rsidRPr="00C23094" w:rsidTr="004F60DB">
        <w:trPr>
          <w:trHeight w:val="632"/>
        </w:trPr>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1.1.1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Количество заключенных муниципальных контрактов и актов выполненных работ</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562699" w:rsidRPr="00C23094" w:rsidTr="004F60DB">
        <w:trPr>
          <w:trHeight w:val="28"/>
        </w:trPr>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4</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w:t>
            </w:r>
            <w:r w:rsidRPr="00C23094">
              <w:rPr>
                <w:rFonts w:ascii="Times New Roman" w:eastAsia="Times New Roman" w:hAnsi="Times New Roman" w:cs="Times New Roman"/>
                <w:sz w:val="16"/>
                <w:szCs w:val="16"/>
                <w:lang w:eastAsia="ru-RU"/>
              </w:rPr>
              <w:t>2</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w:t>
            </w:r>
          </w:p>
        </w:tc>
      </w:tr>
      <w:tr w:rsidR="00562699" w:rsidRPr="00C23094" w:rsidTr="004F60DB">
        <w:trPr>
          <w:trHeight w:val="337"/>
        </w:trPr>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w:t>
            </w:r>
            <w:r w:rsidRPr="00C23094">
              <w:rPr>
                <w:rFonts w:ascii="Times New Roman" w:eastAsia="Times New Roman" w:hAnsi="Times New Roman" w:cs="Times New Roman"/>
                <w:sz w:val="16"/>
                <w:szCs w:val="16"/>
                <w:lang w:eastAsia="ru-RU"/>
              </w:rPr>
              <w:t>3</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3</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562699" w:rsidRPr="00C23094" w:rsidTr="004F60DB">
        <w:tc>
          <w:tcPr>
            <w:tcW w:w="912" w:type="dxa"/>
          </w:tcPr>
          <w:p w:rsidR="00562699" w:rsidRPr="008A5E42" w:rsidRDefault="00562699" w:rsidP="004F60DB">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8A5E42">
              <w:rPr>
                <w:rFonts w:ascii="Times New Roman" w:eastAsia="Times New Roman" w:hAnsi="Times New Roman" w:cs="Times New Roman"/>
                <w:b/>
                <w:sz w:val="16"/>
                <w:szCs w:val="16"/>
                <w:lang w:eastAsia="ru-RU"/>
              </w:rPr>
              <w:t>1.2</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Л</w:t>
            </w:r>
            <w:r w:rsidRPr="00C23094">
              <w:rPr>
                <w:rFonts w:ascii="Times New Roman" w:eastAsia="Times New Roman" w:hAnsi="Times New Roman" w:cs="Times New Roman"/>
                <w:b/>
                <w:sz w:val="16"/>
                <w:szCs w:val="16"/>
                <w:lang w:eastAsia="ru-RU"/>
              </w:rPr>
              <w:t>иквидация мест несанкционированного складирования отходов</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Администрация Шегарского района</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Акты выполненных работ</w:t>
            </w:r>
          </w:p>
        </w:tc>
        <w:tc>
          <w:tcPr>
            <w:tcW w:w="851" w:type="dxa"/>
          </w:tcPr>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11695,758</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r w:rsidRPr="00D9144A">
              <w:rPr>
                <w:rFonts w:ascii="Times New Roman" w:eastAsia="Times New Roman" w:hAnsi="Times New Roman" w:cs="Times New Roman"/>
                <w:sz w:val="16"/>
                <w:szCs w:val="16"/>
                <w:lang w:eastAsia="ru-RU"/>
              </w:rPr>
              <w:t>263,</w:t>
            </w:r>
            <w:r w:rsidR="004F60DB">
              <w:rPr>
                <w:rFonts w:ascii="Times New Roman" w:eastAsia="Times New Roman" w:hAnsi="Times New Roman" w:cs="Times New Roman"/>
                <w:sz w:val="16"/>
                <w:szCs w:val="16"/>
                <w:lang w:eastAsia="ru-RU"/>
              </w:rPr>
              <w:t>200</w:t>
            </w:r>
          </w:p>
        </w:tc>
        <w:tc>
          <w:tcPr>
            <w:tcW w:w="992" w:type="dxa"/>
          </w:tcPr>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9326,70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5000,00</w:t>
            </w:r>
          </w:p>
        </w:tc>
        <w:tc>
          <w:tcPr>
            <w:tcW w:w="1134" w:type="dxa"/>
          </w:tcPr>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tc>
        <w:tc>
          <w:tcPr>
            <w:tcW w:w="1134" w:type="dxa"/>
            <w:gridSpan w:val="2"/>
          </w:tcPr>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0,00</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D9144A">
              <w:rPr>
                <w:rFonts w:ascii="Times New Roman" w:eastAsia="Times New Roman" w:hAnsi="Times New Roman" w:cs="Times New Roman"/>
                <w:sz w:val="16"/>
                <w:szCs w:val="16"/>
                <w:lang w:eastAsia="ru-RU"/>
              </w:rPr>
              <w:t>11695,758</w:t>
            </w: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D9144A"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w:t>
            </w:r>
            <w:r w:rsidRPr="00D9144A">
              <w:rPr>
                <w:rFonts w:ascii="Times New Roman" w:eastAsia="Times New Roman" w:hAnsi="Times New Roman" w:cs="Times New Roman"/>
                <w:sz w:val="16"/>
                <w:szCs w:val="16"/>
                <w:lang w:eastAsia="ru-RU"/>
              </w:rPr>
              <w:t>263,</w:t>
            </w:r>
            <w:r w:rsidR="004F60DB">
              <w:rPr>
                <w:rFonts w:ascii="Times New Roman" w:eastAsia="Times New Roman" w:hAnsi="Times New Roman" w:cs="Times New Roman"/>
                <w:sz w:val="16"/>
                <w:szCs w:val="16"/>
                <w:lang w:eastAsia="ru-RU"/>
              </w:rPr>
              <w:t>200</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lastRenderedPageBreak/>
              <w:t>1</w:t>
            </w:r>
            <w:r>
              <w:rPr>
                <w:rFonts w:ascii="Times New Roman" w:eastAsia="Times New Roman" w:hAnsi="Times New Roman" w:cs="Times New Roman"/>
                <w:sz w:val="16"/>
                <w:szCs w:val="16"/>
                <w:lang w:eastAsia="ru-RU"/>
              </w:rPr>
              <w:t>.2.1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 xml:space="preserve">Количество </w:t>
            </w:r>
            <w:r w:rsidRPr="0084647A">
              <w:rPr>
                <w:rFonts w:ascii="Times New Roman" w:eastAsia="Times New Roman" w:hAnsi="Times New Roman" w:cs="Times New Roman"/>
                <w:sz w:val="16"/>
                <w:szCs w:val="16"/>
                <w:lang w:eastAsia="ru-RU"/>
              </w:rPr>
              <w:t>ликвидация мест несанкционированного складирования отходов</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2.1.1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2.1.2</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.2.</w:t>
            </w:r>
            <w:r w:rsidRPr="00C23094">
              <w:rPr>
                <w:rFonts w:ascii="Times New Roman" w:eastAsia="Times New Roman" w:hAnsi="Times New Roman" w:cs="Times New Roman"/>
                <w:sz w:val="16"/>
                <w:szCs w:val="16"/>
                <w:lang w:eastAsia="ru-RU"/>
              </w:rPr>
              <w:t>1.3.</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3</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562699" w:rsidRPr="00C23094" w:rsidTr="004F60DB">
        <w:tc>
          <w:tcPr>
            <w:tcW w:w="912" w:type="dxa"/>
          </w:tcPr>
          <w:p w:rsidR="00562699" w:rsidRPr="008A5E42" w:rsidRDefault="00562699" w:rsidP="004F60DB">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8A5E42">
              <w:rPr>
                <w:rFonts w:ascii="Times New Roman" w:eastAsia="Times New Roman" w:hAnsi="Times New Roman" w:cs="Times New Roman"/>
                <w:b/>
                <w:sz w:val="16"/>
                <w:szCs w:val="16"/>
                <w:lang w:eastAsia="ru-RU"/>
              </w:rPr>
              <w:t>1.3</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sidRPr="00C23094">
              <w:rPr>
                <w:rFonts w:ascii="Times New Roman" w:eastAsia="Times New Roman" w:hAnsi="Times New Roman" w:cs="Times New Roman"/>
                <w:b/>
                <w:sz w:val="16"/>
                <w:szCs w:val="16"/>
                <w:lang w:eastAsia="ru-RU"/>
              </w:rPr>
              <w:t>Проверка сметной документации на достоверность определения сметной стоимости проведение работ по ликвидации мест несанкционированных отходов</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Администрация Шегарского района</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Договор на оказание услуг</w:t>
            </w: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20,00</w:t>
            </w:r>
          </w:p>
          <w:p w:rsidR="00562699" w:rsidRPr="00FD35D1"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FD35D1"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6,50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20,00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99180E">
              <w:rPr>
                <w:rFonts w:ascii="Times New Roman" w:eastAsia="Times New Roman" w:hAnsi="Times New Roman" w:cs="Times New Roman"/>
                <w:sz w:val="16"/>
                <w:szCs w:val="16"/>
                <w:lang w:eastAsia="ru-RU"/>
              </w:rPr>
              <w:t>6,50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r w:rsidRPr="00C23094">
              <w:rPr>
                <w:rFonts w:ascii="Times New Roman" w:eastAsia="Times New Roman" w:hAnsi="Times New Roman" w:cs="Times New Roman"/>
                <w:sz w:val="16"/>
                <w:szCs w:val="16"/>
                <w:lang w:eastAsia="ru-RU"/>
              </w:rPr>
              <w:t>.1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Количество заключенных муниципальных контрактов</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3.1.1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w:t>
            </w:r>
            <w:r w:rsidRPr="00C23094">
              <w:rPr>
                <w:rFonts w:ascii="Times New Roman" w:eastAsia="Times New Roman" w:hAnsi="Times New Roman" w:cs="Times New Roman"/>
                <w:sz w:val="16"/>
                <w:szCs w:val="16"/>
                <w:lang w:eastAsia="ru-RU"/>
              </w:rPr>
              <w:t>.2</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w:t>
            </w:r>
            <w:r w:rsidRPr="00C23094">
              <w:rPr>
                <w:rFonts w:ascii="Times New Roman" w:eastAsia="Times New Roman" w:hAnsi="Times New Roman" w:cs="Times New Roman"/>
                <w:sz w:val="16"/>
                <w:szCs w:val="16"/>
                <w:lang w:eastAsia="ru-RU"/>
              </w:rPr>
              <w:t>3</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3</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r w:rsidR="00562699" w:rsidRPr="00C23094" w:rsidTr="004F60DB">
        <w:trPr>
          <w:trHeight w:val="391"/>
        </w:trPr>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4459" w:type="dxa"/>
            <w:gridSpan w:val="14"/>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b/>
                <w:sz w:val="16"/>
                <w:szCs w:val="16"/>
                <w:lang w:eastAsia="ru-RU"/>
              </w:rPr>
              <w:t>Задача 2. Организация мер, направленных на улучшение санитарно-экологического состояния</w:t>
            </w:r>
          </w:p>
        </w:tc>
      </w:tr>
      <w:tr w:rsidR="00562699" w:rsidRPr="00C23094" w:rsidTr="004F60DB">
        <w:trPr>
          <w:trHeight w:val="722"/>
        </w:trPr>
        <w:tc>
          <w:tcPr>
            <w:tcW w:w="912" w:type="dxa"/>
          </w:tcPr>
          <w:p w:rsidR="00562699" w:rsidRPr="00304826" w:rsidRDefault="00562699" w:rsidP="004F60DB">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04826">
              <w:rPr>
                <w:rFonts w:ascii="Times New Roman" w:eastAsia="Times New Roman" w:hAnsi="Times New Roman" w:cs="Times New Roman"/>
                <w:b/>
                <w:sz w:val="16"/>
                <w:szCs w:val="16"/>
                <w:lang w:eastAsia="ru-RU"/>
              </w:rPr>
              <w:t>2.1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w:t>
            </w:r>
            <w:r w:rsidRPr="00C23094">
              <w:rPr>
                <w:rFonts w:ascii="Times New Roman" w:eastAsia="Times New Roman" w:hAnsi="Times New Roman" w:cs="Times New Roman"/>
                <w:b/>
                <w:sz w:val="16"/>
                <w:szCs w:val="16"/>
                <w:lang w:eastAsia="ru-RU"/>
              </w:rPr>
              <w:t xml:space="preserve">роведение рейдов по выявлению свалочных очагов на территории поселений: в лесополосах, придорожных полосах, </w:t>
            </w:r>
            <w:proofErr w:type="spellStart"/>
            <w:r w:rsidRPr="00C23094">
              <w:rPr>
                <w:rFonts w:ascii="Times New Roman" w:eastAsia="Times New Roman" w:hAnsi="Times New Roman" w:cs="Times New Roman"/>
                <w:b/>
                <w:sz w:val="16"/>
                <w:szCs w:val="16"/>
                <w:lang w:eastAsia="ru-RU"/>
              </w:rPr>
              <w:t>водоохранных</w:t>
            </w:r>
            <w:proofErr w:type="spellEnd"/>
            <w:r w:rsidRPr="00C23094">
              <w:rPr>
                <w:rFonts w:ascii="Times New Roman" w:eastAsia="Times New Roman" w:hAnsi="Times New Roman" w:cs="Times New Roman"/>
                <w:b/>
                <w:sz w:val="16"/>
                <w:szCs w:val="16"/>
                <w:lang w:eastAsia="ru-RU"/>
              </w:rPr>
              <w:t xml:space="preserve"> зонах</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Администрация Шегарского района</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Акты о проведении рейдов</w:t>
            </w: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r w:rsidRPr="00C23094">
              <w:rPr>
                <w:rFonts w:ascii="Times New Roman" w:eastAsia="Times New Roman" w:hAnsi="Times New Roman" w:cs="Times New Roman"/>
                <w:sz w:val="16"/>
                <w:szCs w:val="16"/>
                <w:lang w:eastAsia="ru-RU"/>
              </w:rPr>
              <w:t>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Количество заключенных муниципальных контрактов</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2.1.</w:t>
            </w: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2</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562699" w:rsidRPr="00C23094" w:rsidTr="004F60DB">
        <w:tc>
          <w:tcPr>
            <w:tcW w:w="912" w:type="dxa"/>
          </w:tcPr>
          <w:p w:rsidR="00562699"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r w:rsidRPr="00C23094">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3</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 xml:space="preserve">Контрольная точка </w:t>
            </w:r>
            <w:r>
              <w:rPr>
                <w:rFonts w:ascii="Times New Roman" w:eastAsia="Times New Roman" w:hAnsi="Times New Roman" w:cs="Times New Roman"/>
                <w:sz w:val="16"/>
                <w:szCs w:val="16"/>
                <w:lang w:eastAsia="ru-RU"/>
              </w:rPr>
              <w:t>3</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31.12.2026</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562699" w:rsidRPr="00C23094" w:rsidTr="004F60DB">
        <w:tc>
          <w:tcPr>
            <w:tcW w:w="912" w:type="dxa"/>
          </w:tcPr>
          <w:p w:rsidR="00562699" w:rsidRPr="00304826" w:rsidRDefault="00562699" w:rsidP="004F60DB">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304826">
              <w:rPr>
                <w:rFonts w:ascii="Times New Roman" w:eastAsia="Times New Roman" w:hAnsi="Times New Roman" w:cs="Times New Roman"/>
                <w:b/>
                <w:sz w:val="16"/>
                <w:szCs w:val="16"/>
                <w:lang w:eastAsia="ru-RU"/>
              </w:rPr>
              <w:t>2.2</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w:t>
            </w:r>
            <w:r w:rsidRPr="00C23094">
              <w:rPr>
                <w:rFonts w:ascii="Times New Roman" w:eastAsia="Times New Roman" w:hAnsi="Times New Roman" w:cs="Times New Roman"/>
                <w:b/>
                <w:sz w:val="16"/>
                <w:szCs w:val="16"/>
                <w:lang w:eastAsia="ru-RU"/>
              </w:rPr>
              <w:t>роведение месячников по благоустройству населенных</w:t>
            </w:r>
          </w:p>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sidRPr="00C23094">
              <w:rPr>
                <w:rFonts w:ascii="Times New Roman" w:eastAsia="Times New Roman" w:hAnsi="Times New Roman" w:cs="Times New Roman"/>
                <w:b/>
                <w:sz w:val="16"/>
                <w:szCs w:val="16"/>
                <w:lang w:eastAsia="ru-RU"/>
              </w:rPr>
              <w:t>пунктов (субботники по уборке территорий)</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 xml:space="preserve">Сельские поселения муниципального образования </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Акты выполненных работ</w:t>
            </w: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r w:rsidRPr="00C23094">
              <w:rPr>
                <w:rFonts w:ascii="Times New Roman" w:eastAsia="Times New Roman" w:hAnsi="Times New Roman" w:cs="Times New Roman"/>
                <w:sz w:val="16"/>
                <w:szCs w:val="16"/>
                <w:lang w:eastAsia="ru-RU"/>
              </w:rPr>
              <w:t>.1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Количество заключенных муниципальных контрактов</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r w:rsidRPr="00C23094">
              <w:rPr>
                <w:rFonts w:ascii="Times New Roman" w:eastAsia="Times New Roman" w:hAnsi="Times New Roman" w:cs="Times New Roman"/>
                <w:sz w:val="16"/>
                <w:szCs w:val="16"/>
                <w:lang w:eastAsia="ru-RU"/>
              </w:rPr>
              <w:t>.1.1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r w:rsidRPr="00C23094">
              <w:rPr>
                <w:rFonts w:ascii="Times New Roman" w:eastAsia="Times New Roman" w:hAnsi="Times New Roman" w:cs="Times New Roman"/>
                <w:sz w:val="16"/>
                <w:szCs w:val="16"/>
                <w:lang w:eastAsia="ru-RU"/>
              </w:rPr>
              <w:t>.1.2</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r w:rsidRPr="00C23094">
              <w:rPr>
                <w:rFonts w:ascii="Times New Roman" w:eastAsia="Times New Roman" w:hAnsi="Times New Roman" w:cs="Times New Roman"/>
                <w:sz w:val="16"/>
                <w:szCs w:val="16"/>
                <w:lang w:eastAsia="ru-RU"/>
              </w:rPr>
              <w:t>.1.3</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3</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r>
      <w:tr w:rsidR="00562699" w:rsidRPr="00C23094" w:rsidTr="004F60DB">
        <w:tc>
          <w:tcPr>
            <w:tcW w:w="912" w:type="dxa"/>
          </w:tcPr>
          <w:p w:rsidR="00562699" w:rsidRPr="004B4EB6" w:rsidRDefault="00562699" w:rsidP="004F60DB">
            <w:pPr>
              <w:widowControl w:val="0"/>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4B4EB6">
              <w:rPr>
                <w:rFonts w:ascii="Times New Roman" w:eastAsia="Times New Roman" w:hAnsi="Times New Roman" w:cs="Times New Roman"/>
                <w:b/>
                <w:sz w:val="16"/>
                <w:szCs w:val="16"/>
                <w:lang w:eastAsia="ru-RU"/>
              </w:rPr>
              <w:t>2.3</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w:t>
            </w:r>
            <w:r w:rsidRPr="00C23094">
              <w:rPr>
                <w:rFonts w:ascii="Times New Roman" w:eastAsia="Times New Roman" w:hAnsi="Times New Roman" w:cs="Times New Roman"/>
                <w:b/>
                <w:sz w:val="16"/>
                <w:szCs w:val="16"/>
                <w:lang w:eastAsia="ru-RU"/>
              </w:rPr>
              <w:t>риведение в нормативное</w:t>
            </w:r>
            <w:r w:rsidRPr="00C23094">
              <w:rPr>
                <w:rFonts w:ascii="Times New Roman" w:eastAsia="Times New Roman" w:hAnsi="Times New Roman" w:cs="Times New Roman"/>
                <w:b/>
                <w:sz w:val="16"/>
                <w:szCs w:val="16"/>
                <w:lang w:eastAsia="ru-RU"/>
              </w:rPr>
              <w:br/>
              <w:t>состояние муниципального</w:t>
            </w:r>
            <w:r w:rsidRPr="00C23094">
              <w:rPr>
                <w:rFonts w:ascii="Times New Roman" w:eastAsia="Times New Roman" w:hAnsi="Times New Roman" w:cs="Times New Roman"/>
                <w:b/>
                <w:sz w:val="16"/>
                <w:szCs w:val="16"/>
                <w:lang w:eastAsia="ru-RU"/>
              </w:rPr>
              <w:br/>
              <w:t>полигона твердых бытовых</w:t>
            </w:r>
            <w:r w:rsidRPr="00C23094">
              <w:rPr>
                <w:rFonts w:ascii="Times New Roman" w:eastAsia="Times New Roman" w:hAnsi="Times New Roman" w:cs="Times New Roman"/>
                <w:b/>
                <w:sz w:val="16"/>
                <w:szCs w:val="16"/>
                <w:lang w:eastAsia="ru-RU"/>
              </w:rPr>
              <w:br/>
              <w:t>отходов.</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01.01.2026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Администрация Шегарского района</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Акты выполненных работ</w:t>
            </w: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3128,92</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2747,75248</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3128,92</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0,00</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r w:rsidRPr="00C23094">
              <w:rPr>
                <w:rFonts w:ascii="Times New Roman" w:eastAsia="Times New Roman" w:hAnsi="Times New Roman" w:cs="Times New Roman"/>
                <w:sz w:val="16"/>
                <w:szCs w:val="16"/>
                <w:lang w:eastAsia="ru-RU"/>
              </w:rPr>
              <w:t>.1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Количество заключенных муниципальных контрактов</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r w:rsidRPr="00C23094">
              <w:rPr>
                <w:rFonts w:ascii="Times New Roman" w:eastAsia="Times New Roman" w:hAnsi="Times New Roman" w:cs="Times New Roman"/>
                <w:sz w:val="16"/>
                <w:szCs w:val="16"/>
                <w:lang w:eastAsia="ru-RU"/>
              </w:rPr>
              <w:t>.1.1</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1</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31.12.2024</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1</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r w:rsidRPr="00C23094">
              <w:rPr>
                <w:rFonts w:ascii="Times New Roman" w:eastAsia="Times New Roman" w:hAnsi="Times New Roman" w:cs="Times New Roman"/>
                <w:sz w:val="16"/>
                <w:szCs w:val="16"/>
                <w:lang w:eastAsia="ru-RU"/>
              </w:rPr>
              <w:t>.1.2</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2</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31.12.2025</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r w:rsidR="00562699" w:rsidRPr="00C23094" w:rsidTr="004F60DB">
        <w:tc>
          <w:tcPr>
            <w:tcW w:w="91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r w:rsidRPr="00C23094">
              <w:rPr>
                <w:rFonts w:ascii="Times New Roman" w:eastAsia="Times New Roman" w:hAnsi="Times New Roman" w:cs="Times New Roman"/>
                <w:sz w:val="16"/>
                <w:szCs w:val="16"/>
                <w:lang w:eastAsia="ru-RU"/>
              </w:rPr>
              <w:t>.1.3</w:t>
            </w:r>
          </w:p>
        </w:tc>
        <w:tc>
          <w:tcPr>
            <w:tcW w:w="1843" w:type="dxa"/>
          </w:tcPr>
          <w:p w:rsidR="00562699" w:rsidRPr="00C23094" w:rsidRDefault="00562699" w:rsidP="004F60D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Контрольная точка 3</w:t>
            </w:r>
          </w:p>
        </w:tc>
        <w:tc>
          <w:tcPr>
            <w:tcW w:w="1276"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Ед.</w:t>
            </w:r>
          </w:p>
        </w:tc>
        <w:tc>
          <w:tcPr>
            <w:tcW w:w="1276"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88"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31.12.2026</w:t>
            </w:r>
          </w:p>
        </w:tc>
        <w:tc>
          <w:tcPr>
            <w:tcW w:w="1363"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134" w:type="dxa"/>
            <w:gridSpan w:val="2"/>
          </w:tcPr>
          <w:p w:rsidR="00562699" w:rsidRPr="00C23094" w:rsidRDefault="00562699" w:rsidP="004F60D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C23094">
              <w:rPr>
                <w:rFonts w:ascii="Times New Roman" w:eastAsia="Times New Roman" w:hAnsi="Times New Roman" w:cs="Times New Roman"/>
                <w:sz w:val="16"/>
                <w:szCs w:val="16"/>
                <w:lang w:eastAsia="ru-RU"/>
              </w:rPr>
              <w:t>0</w:t>
            </w:r>
          </w:p>
        </w:tc>
      </w:tr>
    </w:tbl>
    <w:p w:rsidR="00562699" w:rsidRDefault="00562699" w:rsidP="00562699"/>
    <w:p w:rsidR="00562699" w:rsidRDefault="00562699" w:rsidP="00C230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2699" w:rsidRDefault="00562699" w:rsidP="00C230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62699" w:rsidRDefault="00562699" w:rsidP="007620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sectPr w:rsidR="00562699" w:rsidSect="00C2309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776D"/>
    <w:multiLevelType w:val="hybridMultilevel"/>
    <w:tmpl w:val="95489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F976D7"/>
    <w:multiLevelType w:val="hybridMultilevel"/>
    <w:tmpl w:val="70ECA5C2"/>
    <w:lvl w:ilvl="0" w:tplc="BA6C64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1166384"/>
    <w:multiLevelType w:val="multilevel"/>
    <w:tmpl w:val="B8BECBA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
    <w:nsid w:val="06994A20"/>
    <w:multiLevelType w:val="hybridMultilevel"/>
    <w:tmpl w:val="F76211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5E2382"/>
    <w:multiLevelType w:val="multilevel"/>
    <w:tmpl w:val="49A00C34"/>
    <w:lvl w:ilvl="0">
      <w:start w:val="1"/>
      <w:numFmt w:val="decimal"/>
      <w:lvlText w:val="5.%1."/>
      <w:lvlJc w:val="left"/>
      <w:pPr>
        <w:ind w:left="360" w:hanging="360"/>
      </w:pPr>
      <w:rPr>
        <w:rFonts w:hint="default"/>
        <w:b/>
        <w:sz w:val="24"/>
      </w:rPr>
    </w:lvl>
    <w:lvl w:ilvl="1">
      <w:start w:val="1"/>
      <w:numFmt w:val="decimal"/>
      <w:lvlText w:val="2.%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13585743"/>
    <w:multiLevelType w:val="hybridMultilevel"/>
    <w:tmpl w:val="DC1497DE"/>
    <w:lvl w:ilvl="0" w:tplc="D12C35A2">
      <w:start w:val="1"/>
      <w:numFmt w:val="decimal"/>
      <w:lvlText w:val="%1)"/>
      <w:lvlJc w:val="left"/>
      <w:pPr>
        <w:ind w:left="360" w:hanging="360"/>
      </w:pPr>
      <w:rPr>
        <w:rFonts w:cs="Times New Roman" w:hint="default"/>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9632734"/>
    <w:multiLevelType w:val="hybridMultilevel"/>
    <w:tmpl w:val="5D642A22"/>
    <w:lvl w:ilvl="0" w:tplc="A88A21A0">
      <w:start w:val="1"/>
      <w:numFmt w:val="decimal"/>
      <w:lvlText w:val="%1."/>
      <w:lvlJc w:val="left"/>
      <w:pPr>
        <w:ind w:left="353" w:hanging="221"/>
      </w:pPr>
      <w:rPr>
        <w:rFonts w:ascii="Times New Roman" w:eastAsia="Times New Roman" w:hAnsi="Times New Roman" w:hint="default"/>
        <w:w w:val="100"/>
        <w:sz w:val="22"/>
        <w:szCs w:val="22"/>
      </w:rPr>
    </w:lvl>
    <w:lvl w:ilvl="1" w:tplc="73AABFD6">
      <w:start w:val="1"/>
      <w:numFmt w:val="bullet"/>
      <w:lvlText w:val="•"/>
      <w:lvlJc w:val="left"/>
      <w:pPr>
        <w:ind w:left="998" w:hanging="221"/>
      </w:pPr>
      <w:rPr>
        <w:rFonts w:hint="default"/>
      </w:rPr>
    </w:lvl>
    <w:lvl w:ilvl="2" w:tplc="EFAE9C32">
      <w:start w:val="1"/>
      <w:numFmt w:val="bullet"/>
      <w:lvlText w:val="•"/>
      <w:lvlJc w:val="left"/>
      <w:pPr>
        <w:ind w:left="1643" w:hanging="221"/>
      </w:pPr>
      <w:rPr>
        <w:rFonts w:hint="default"/>
      </w:rPr>
    </w:lvl>
    <w:lvl w:ilvl="3" w:tplc="BF7CA366">
      <w:start w:val="1"/>
      <w:numFmt w:val="bullet"/>
      <w:lvlText w:val="•"/>
      <w:lvlJc w:val="left"/>
      <w:pPr>
        <w:ind w:left="2288" w:hanging="221"/>
      </w:pPr>
      <w:rPr>
        <w:rFonts w:hint="default"/>
      </w:rPr>
    </w:lvl>
    <w:lvl w:ilvl="4" w:tplc="2CA06C4A">
      <w:start w:val="1"/>
      <w:numFmt w:val="bullet"/>
      <w:lvlText w:val="•"/>
      <w:lvlJc w:val="left"/>
      <w:pPr>
        <w:ind w:left="2933" w:hanging="221"/>
      </w:pPr>
      <w:rPr>
        <w:rFonts w:hint="default"/>
      </w:rPr>
    </w:lvl>
    <w:lvl w:ilvl="5" w:tplc="D03AD508">
      <w:start w:val="1"/>
      <w:numFmt w:val="bullet"/>
      <w:lvlText w:val="•"/>
      <w:lvlJc w:val="left"/>
      <w:pPr>
        <w:ind w:left="3578" w:hanging="221"/>
      </w:pPr>
      <w:rPr>
        <w:rFonts w:hint="default"/>
      </w:rPr>
    </w:lvl>
    <w:lvl w:ilvl="6" w:tplc="48986158">
      <w:start w:val="1"/>
      <w:numFmt w:val="bullet"/>
      <w:lvlText w:val="•"/>
      <w:lvlJc w:val="left"/>
      <w:pPr>
        <w:ind w:left="4223" w:hanging="221"/>
      </w:pPr>
      <w:rPr>
        <w:rFonts w:hint="default"/>
      </w:rPr>
    </w:lvl>
    <w:lvl w:ilvl="7" w:tplc="FFECAFD0">
      <w:start w:val="1"/>
      <w:numFmt w:val="bullet"/>
      <w:lvlText w:val="•"/>
      <w:lvlJc w:val="left"/>
      <w:pPr>
        <w:ind w:left="4868" w:hanging="221"/>
      </w:pPr>
      <w:rPr>
        <w:rFonts w:hint="default"/>
      </w:rPr>
    </w:lvl>
    <w:lvl w:ilvl="8" w:tplc="62E8CBB0">
      <w:start w:val="1"/>
      <w:numFmt w:val="bullet"/>
      <w:lvlText w:val="•"/>
      <w:lvlJc w:val="left"/>
      <w:pPr>
        <w:ind w:left="5513" w:hanging="221"/>
      </w:pPr>
      <w:rPr>
        <w:rFonts w:hint="default"/>
      </w:rPr>
    </w:lvl>
  </w:abstractNum>
  <w:abstractNum w:abstractNumId="7">
    <w:nsid w:val="1D5D3D4B"/>
    <w:multiLevelType w:val="hybridMultilevel"/>
    <w:tmpl w:val="2488EF84"/>
    <w:lvl w:ilvl="0" w:tplc="07FEE5CA">
      <w:start w:val="1"/>
      <w:numFmt w:val="decimal"/>
      <w:lvlText w:val="%1."/>
      <w:lvlJc w:val="left"/>
      <w:pPr>
        <w:tabs>
          <w:tab w:val="num" w:pos="720"/>
        </w:tabs>
        <w:ind w:left="357" w:hanging="3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8D21ED"/>
    <w:multiLevelType w:val="hybridMultilevel"/>
    <w:tmpl w:val="8BD4CAFE"/>
    <w:lvl w:ilvl="0" w:tplc="D840CBBC">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hint="default"/>
      </w:rPr>
    </w:lvl>
    <w:lvl w:ilvl="8" w:tplc="04190005">
      <w:start w:val="1"/>
      <w:numFmt w:val="bullet"/>
      <w:lvlText w:val=""/>
      <w:lvlJc w:val="left"/>
      <w:pPr>
        <w:ind w:left="6905" w:hanging="360"/>
      </w:pPr>
      <w:rPr>
        <w:rFonts w:ascii="Wingdings" w:hAnsi="Wingdings" w:hint="default"/>
      </w:rPr>
    </w:lvl>
  </w:abstractNum>
  <w:abstractNum w:abstractNumId="9">
    <w:nsid w:val="23291D46"/>
    <w:multiLevelType w:val="hybridMultilevel"/>
    <w:tmpl w:val="6EFE8B7C"/>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287D10AD"/>
    <w:multiLevelType w:val="hybridMultilevel"/>
    <w:tmpl w:val="EFDC743E"/>
    <w:lvl w:ilvl="0" w:tplc="67C8F41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2FBA2DFA"/>
    <w:multiLevelType w:val="hybridMultilevel"/>
    <w:tmpl w:val="5FB04540"/>
    <w:lvl w:ilvl="0" w:tplc="63342E88">
      <w:start w:val="1"/>
      <w:numFmt w:val="bullet"/>
      <w:lvlText w:val=""/>
      <w:lvlJc w:val="left"/>
      <w:pPr>
        <w:tabs>
          <w:tab w:val="num" w:pos="643"/>
        </w:tabs>
        <w:ind w:left="643" w:hanging="360"/>
      </w:pPr>
      <w:rPr>
        <w:rFonts w:ascii="Symbol" w:hAnsi="Symbol" w:hint="default"/>
        <w:b w:val="0"/>
      </w:rPr>
    </w:lvl>
    <w:lvl w:ilvl="1" w:tplc="03567B5C">
      <w:start w:val="1"/>
      <w:numFmt w:val="bullet"/>
      <w:lvlText w:val=""/>
      <w:lvlJc w:val="left"/>
      <w:pPr>
        <w:tabs>
          <w:tab w:val="num" w:pos="2160"/>
        </w:tabs>
        <w:ind w:left="2160" w:hanging="360"/>
      </w:pPr>
      <w:rPr>
        <w:rFonts w:ascii="Symbol" w:hAnsi="Symbol"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32540062"/>
    <w:multiLevelType w:val="hybridMultilevel"/>
    <w:tmpl w:val="C9CABDF4"/>
    <w:lvl w:ilvl="0" w:tplc="BBF424DC">
      <w:start w:val="1"/>
      <w:numFmt w:val="bullet"/>
      <w:lvlText w:val="-"/>
      <w:lvlJc w:val="left"/>
      <w:pPr>
        <w:ind w:left="0" w:hanging="286"/>
      </w:pPr>
      <w:rPr>
        <w:rFonts w:ascii="Times New Roman" w:eastAsia="Times New Roman" w:hAnsi="Times New Roman" w:hint="default"/>
        <w:w w:val="99"/>
        <w:sz w:val="26"/>
        <w:szCs w:val="26"/>
      </w:rPr>
    </w:lvl>
    <w:lvl w:ilvl="1" w:tplc="7DC68958">
      <w:start w:val="1"/>
      <w:numFmt w:val="bullet"/>
      <w:lvlText w:val="•"/>
      <w:lvlJc w:val="left"/>
      <w:pPr>
        <w:ind w:left="976" w:hanging="286"/>
      </w:pPr>
      <w:rPr>
        <w:rFonts w:hint="default"/>
      </w:rPr>
    </w:lvl>
    <w:lvl w:ilvl="2" w:tplc="8EB65BB0">
      <w:start w:val="1"/>
      <w:numFmt w:val="bullet"/>
      <w:lvlText w:val="•"/>
      <w:lvlJc w:val="left"/>
      <w:pPr>
        <w:ind w:left="1952" w:hanging="286"/>
      </w:pPr>
      <w:rPr>
        <w:rFonts w:hint="default"/>
      </w:rPr>
    </w:lvl>
    <w:lvl w:ilvl="3" w:tplc="E7740840">
      <w:start w:val="1"/>
      <w:numFmt w:val="bullet"/>
      <w:lvlText w:val="•"/>
      <w:lvlJc w:val="left"/>
      <w:pPr>
        <w:ind w:left="2928" w:hanging="286"/>
      </w:pPr>
      <w:rPr>
        <w:rFonts w:hint="default"/>
      </w:rPr>
    </w:lvl>
    <w:lvl w:ilvl="4" w:tplc="FD0A1610">
      <w:start w:val="1"/>
      <w:numFmt w:val="bullet"/>
      <w:lvlText w:val="•"/>
      <w:lvlJc w:val="left"/>
      <w:pPr>
        <w:ind w:left="3903" w:hanging="286"/>
      </w:pPr>
      <w:rPr>
        <w:rFonts w:hint="default"/>
      </w:rPr>
    </w:lvl>
    <w:lvl w:ilvl="5" w:tplc="CF42CE68">
      <w:start w:val="1"/>
      <w:numFmt w:val="bullet"/>
      <w:lvlText w:val="•"/>
      <w:lvlJc w:val="left"/>
      <w:pPr>
        <w:ind w:left="4879" w:hanging="286"/>
      </w:pPr>
      <w:rPr>
        <w:rFonts w:hint="default"/>
      </w:rPr>
    </w:lvl>
    <w:lvl w:ilvl="6" w:tplc="1D34A3DC">
      <w:start w:val="1"/>
      <w:numFmt w:val="bullet"/>
      <w:lvlText w:val="•"/>
      <w:lvlJc w:val="left"/>
      <w:pPr>
        <w:ind w:left="5855" w:hanging="286"/>
      </w:pPr>
      <w:rPr>
        <w:rFonts w:hint="default"/>
      </w:rPr>
    </w:lvl>
    <w:lvl w:ilvl="7" w:tplc="AD80B756">
      <w:start w:val="1"/>
      <w:numFmt w:val="bullet"/>
      <w:lvlText w:val="•"/>
      <w:lvlJc w:val="left"/>
      <w:pPr>
        <w:ind w:left="6831" w:hanging="286"/>
      </w:pPr>
      <w:rPr>
        <w:rFonts w:hint="default"/>
      </w:rPr>
    </w:lvl>
    <w:lvl w:ilvl="8" w:tplc="F948C298">
      <w:start w:val="1"/>
      <w:numFmt w:val="bullet"/>
      <w:lvlText w:val="•"/>
      <w:lvlJc w:val="left"/>
      <w:pPr>
        <w:ind w:left="7807" w:hanging="286"/>
      </w:pPr>
      <w:rPr>
        <w:rFonts w:hint="default"/>
      </w:rPr>
    </w:lvl>
  </w:abstractNum>
  <w:abstractNum w:abstractNumId="13">
    <w:nsid w:val="3FD33AFA"/>
    <w:multiLevelType w:val="hybridMultilevel"/>
    <w:tmpl w:val="9000D4A0"/>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40676280"/>
    <w:multiLevelType w:val="multilevel"/>
    <w:tmpl w:val="41280E8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496D2F82"/>
    <w:multiLevelType w:val="hybridMultilevel"/>
    <w:tmpl w:val="23141090"/>
    <w:lvl w:ilvl="0" w:tplc="1318C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BE4382"/>
    <w:multiLevelType w:val="hybridMultilevel"/>
    <w:tmpl w:val="0D666DBC"/>
    <w:lvl w:ilvl="0" w:tplc="06487CA4">
      <w:start w:val="2023"/>
      <w:numFmt w:val="decimal"/>
      <w:lvlText w:val="%1"/>
      <w:lvlJc w:val="left"/>
      <w:pPr>
        <w:ind w:left="840" w:hanging="48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9103A0"/>
    <w:multiLevelType w:val="hybridMultilevel"/>
    <w:tmpl w:val="B1FC9FC2"/>
    <w:lvl w:ilvl="0" w:tplc="EAC07B60">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6F1A1B"/>
    <w:multiLevelType w:val="hybridMultilevel"/>
    <w:tmpl w:val="5D642A22"/>
    <w:lvl w:ilvl="0" w:tplc="A88A21A0">
      <w:start w:val="1"/>
      <w:numFmt w:val="decimal"/>
      <w:lvlText w:val="%1."/>
      <w:lvlJc w:val="left"/>
      <w:pPr>
        <w:ind w:left="132" w:hanging="221"/>
      </w:pPr>
      <w:rPr>
        <w:rFonts w:ascii="Times New Roman" w:eastAsia="Times New Roman" w:hAnsi="Times New Roman" w:hint="default"/>
        <w:w w:val="100"/>
        <w:sz w:val="22"/>
        <w:szCs w:val="22"/>
      </w:rPr>
    </w:lvl>
    <w:lvl w:ilvl="1" w:tplc="73AABFD6">
      <w:start w:val="1"/>
      <w:numFmt w:val="bullet"/>
      <w:lvlText w:val="•"/>
      <w:lvlJc w:val="left"/>
      <w:pPr>
        <w:ind w:left="777" w:hanging="221"/>
      </w:pPr>
      <w:rPr>
        <w:rFonts w:hint="default"/>
      </w:rPr>
    </w:lvl>
    <w:lvl w:ilvl="2" w:tplc="EFAE9C32">
      <w:start w:val="1"/>
      <w:numFmt w:val="bullet"/>
      <w:lvlText w:val="•"/>
      <w:lvlJc w:val="left"/>
      <w:pPr>
        <w:ind w:left="1422" w:hanging="221"/>
      </w:pPr>
      <w:rPr>
        <w:rFonts w:hint="default"/>
      </w:rPr>
    </w:lvl>
    <w:lvl w:ilvl="3" w:tplc="BF7CA366">
      <w:start w:val="1"/>
      <w:numFmt w:val="bullet"/>
      <w:lvlText w:val="•"/>
      <w:lvlJc w:val="left"/>
      <w:pPr>
        <w:ind w:left="2067" w:hanging="221"/>
      </w:pPr>
      <w:rPr>
        <w:rFonts w:hint="default"/>
      </w:rPr>
    </w:lvl>
    <w:lvl w:ilvl="4" w:tplc="2CA06C4A">
      <w:start w:val="1"/>
      <w:numFmt w:val="bullet"/>
      <w:lvlText w:val="•"/>
      <w:lvlJc w:val="left"/>
      <w:pPr>
        <w:ind w:left="2712" w:hanging="221"/>
      </w:pPr>
      <w:rPr>
        <w:rFonts w:hint="default"/>
      </w:rPr>
    </w:lvl>
    <w:lvl w:ilvl="5" w:tplc="D03AD508">
      <w:start w:val="1"/>
      <w:numFmt w:val="bullet"/>
      <w:lvlText w:val="•"/>
      <w:lvlJc w:val="left"/>
      <w:pPr>
        <w:ind w:left="3357" w:hanging="221"/>
      </w:pPr>
      <w:rPr>
        <w:rFonts w:hint="default"/>
      </w:rPr>
    </w:lvl>
    <w:lvl w:ilvl="6" w:tplc="48986158">
      <w:start w:val="1"/>
      <w:numFmt w:val="bullet"/>
      <w:lvlText w:val="•"/>
      <w:lvlJc w:val="left"/>
      <w:pPr>
        <w:ind w:left="4002" w:hanging="221"/>
      </w:pPr>
      <w:rPr>
        <w:rFonts w:hint="default"/>
      </w:rPr>
    </w:lvl>
    <w:lvl w:ilvl="7" w:tplc="FFECAFD0">
      <w:start w:val="1"/>
      <w:numFmt w:val="bullet"/>
      <w:lvlText w:val="•"/>
      <w:lvlJc w:val="left"/>
      <w:pPr>
        <w:ind w:left="4647" w:hanging="221"/>
      </w:pPr>
      <w:rPr>
        <w:rFonts w:hint="default"/>
      </w:rPr>
    </w:lvl>
    <w:lvl w:ilvl="8" w:tplc="62E8CBB0">
      <w:start w:val="1"/>
      <w:numFmt w:val="bullet"/>
      <w:lvlText w:val="•"/>
      <w:lvlJc w:val="left"/>
      <w:pPr>
        <w:ind w:left="5292" w:hanging="221"/>
      </w:pPr>
      <w:rPr>
        <w:rFonts w:hint="default"/>
      </w:rPr>
    </w:lvl>
  </w:abstractNum>
  <w:abstractNum w:abstractNumId="19">
    <w:nsid w:val="5102714C"/>
    <w:multiLevelType w:val="hybridMultilevel"/>
    <w:tmpl w:val="9D08D0FC"/>
    <w:lvl w:ilvl="0" w:tplc="FBF23290">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0">
    <w:nsid w:val="53041887"/>
    <w:multiLevelType w:val="hybridMultilevel"/>
    <w:tmpl w:val="2D463AEA"/>
    <w:lvl w:ilvl="0" w:tplc="3066168E">
      <w:start w:val="1"/>
      <w:numFmt w:val="decimal"/>
      <w:lvlText w:val="%1)"/>
      <w:lvlJc w:val="left"/>
      <w:pPr>
        <w:ind w:left="1429"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53D842EA"/>
    <w:multiLevelType w:val="hybridMultilevel"/>
    <w:tmpl w:val="A05C68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7E247C9"/>
    <w:multiLevelType w:val="hybridMultilevel"/>
    <w:tmpl w:val="72AEED22"/>
    <w:lvl w:ilvl="0" w:tplc="1318C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79606A"/>
    <w:multiLevelType w:val="hybridMultilevel"/>
    <w:tmpl w:val="40124856"/>
    <w:lvl w:ilvl="0" w:tplc="87149B4C">
      <w:start w:val="1"/>
      <w:numFmt w:val="decimal"/>
      <w:lvlText w:val="%1."/>
      <w:lvlJc w:val="left"/>
      <w:pPr>
        <w:ind w:left="765" w:hanging="405"/>
      </w:pPr>
      <w:rPr>
        <w:rFonts w:eastAsia="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5B615754"/>
    <w:multiLevelType w:val="hybridMultilevel"/>
    <w:tmpl w:val="C6C408F8"/>
    <w:lvl w:ilvl="0" w:tplc="2CAC1E5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nsid w:val="5E412873"/>
    <w:multiLevelType w:val="hybridMultilevel"/>
    <w:tmpl w:val="02C4990C"/>
    <w:lvl w:ilvl="0" w:tplc="D4C88DF0">
      <w:start w:val="1"/>
      <w:numFmt w:val="decimal"/>
      <w:lvlText w:val="%1."/>
      <w:lvlJc w:val="left"/>
      <w:pPr>
        <w:ind w:left="132" w:hanging="221"/>
      </w:pPr>
      <w:rPr>
        <w:rFonts w:ascii="Times New Roman" w:eastAsia="Times New Roman" w:hAnsi="Times New Roman" w:hint="default"/>
        <w:w w:val="100"/>
        <w:sz w:val="22"/>
        <w:szCs w:val="22"/>
      </w:rPr>
    </w:lvl>
    <w:lvl w:ilvl="1" w:tplc="B47A301A">
      <w:start w:val="1"/>
      <w:numFmt w:val="bullet"/>
      <w:lvlText w:val=""/>
      <w:lvlJc w:val="left"/>
      <w:pPr>
        <w:ind w:left="650" w:hanging="360"/>
      </w:pPr>
      <w:rPr>
        <w:rFonts w:ascii="Symbol" w:eastAsia="Symbol" w:hAnsi="Symbol" w:hint="default"/>
        <w:w w:val="100"/>
        <w:sz w:val="22"/>
        <w:szCs w:val="22"/>
      </w:rPr>
    </w:lvl>
    <w:lvl w:ilvl="2" w:tplc="D6AAD58A">
      <w:start w:val="1"/>
      <w:numFmt w:val="bullet"/>
      <w:lvlText w:val="•"/>
      <w:lvlJc w:val="left"/>
      <w:pPr>
        <w:ind w:left="1309" w:hanging="360"/>
      </w:pPr>
      <w:rPr>
        <w:rFonts w:hint="default"/>
      </w:rPr>
    </w:lvl>
    <w:lvl w:ilvl="3" w:tplc="B546CD6E">
      <w:start w:val="1"/>
      <w:numFmt w:val="bullet"/>
      <w:lvlText w:val="•"/>
      <w:lvlJc w:val="left"/>
      <w:pPr>
        <w:ind w:left="1968" w:hanging="360"/>
      </w:pPr>
      <w:rPr>
        <w:rFonts w:hint="default"/>
      </w:rPr>
    </w:lvl>
    <w:lvl w:ilvl="4" w:tplc="93BC0F04">
      <w:start w:val="1"/>
      <w:numFmt w:val="bullet"/>
      <w:lvlText w:val="•"/>
      <w:lvlJc w:val="left"/>
      <w:pPr>
        <w:ind w:left="2627" w:hanging="360"/>
      </w:pPr>
      <w:rPr>
        <w:rFonts w:hint="default"/>
      </w:rPr>
    </w:lvl>
    <w:lvl w:ilvl="5" w:tplc="6BB69BDE">
      <w:start w:val="1"/>
      <w:numFmt w:val="bullet"/>
      <w:lvlText w:val="•"/>
      <w:lvlJc w:val="left"/>
      <w:pPr>
        <w:ind w:left="3286" w:hanging="360"/>
      </w:pPr>
      <w:rPr>
        <w:rFonts w:hint="default"/>
      </w:rPr>
    </w:lvl>
    <w:lvl w:ilvl="6" w:tplc="02889C3E">
      <w:start w:val="1"/>
      <w:numFmt w:val="bullet"/>
      <w:lvlText w:val="•"/>
      <w:lvlJc w:val="left"/>
      <w:pPr>
        <w:ind w:left="3946" w:hanging="360"/>
      </w:pPr>
      <w:rPr>
        <w:rFonts w:hint="default"/>
      </w:rPr>
    </w:lvl>
    <w:lvl w:ilvl="7" w:tplc="8E40D9E8">
      <w:start w:val="1"/>
      <w:numFmt w:val="bullet"/>
      <w:lvlText w:val="•"/>
      <w:lvlJc w:val="left"/>
      <w:pPr>
        <w:ind w:left="4605" w:hanging="360"/>
      </w:pPr>
      <w:rPr>
        <w:rFonts w:hint="default"/>
      </w:rPr>
    </w:lvl>
    <w:lvl w:ilvl="8" w:tplc="4874E94E">
      <w:start w:val="1"/>
      <w:numFmt w:val="bullet"/>
      <w:lvlText w:val="•"/>
      <w:lvlJc w:val="left"/>
      <w:pPr>
        <w:ind w:left="5264" w:hanging="360"/>
      </w:pPr>
      <w:rPr>
        <w:rFonts w:hint="default"/>
      </w:rPr>
    </w:lvl>
  </w:abstractNum>
  <w:abstractNum w:abstractNumId="26">
    <w:nsid w:val="5EF477FD"/>
    <w:multiLevelType w:val="hybridMultilevel"/>
    <w:tmpl w:val="0338EB10"/>
    <w:lvl w:ilvl="0" w:tplc="1318C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FE759D"/>
    <w:multiLevelType w:val="hybridMultilevel"/>
    <w:tmpl w:val="FEC0B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517626"/>
    <w:multiLevelType w:val="hybridMultilevel"/>
    <w:tmpl w:val="F856AB98"/>
    <w:lvl w:ilvl="0" w:tplc="1318C38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177507C"/>
    <w:multiLevelType w:val="hybridMultilevel"/>
    <w:tmpl w:val="BAACE514"/>
    <w:lvl w:ilvl="0" w:tplc="D840CBB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631862C1"/>
    <w:multiLevelType w:val="hybridMultilevel"/>
    <w:tmpl w:val="8F229B38"/>
    <w:lvl w:ilvl="0" w:tplc="67AC9D06">
      <w:start w:val="1"/>
      <w:numFmt w:val="bullet"/>
      <w:lvlText w:val="­"/>
      <w:lvlJc w:val="left"/>
      <w:pPr>
        <w:tabs>
          <w:tab w:val="num" w:pos="1440"/>
        </w:tabs>
        <w:ind w:left="1440" w:hanging="360"/>
      </w:pPr>
      <w:rPr>
        <w:rFonts w:ascii="Courier New" w:hAnsi="Courier New" w:hint="default"/>
        <w:sz w:val="24"/>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nsid w:val="6A91180A"/>
    <w:multiLevelType w:val="hybridMultilevel"/>
    <w:tmpl w:val="50BA41F8"/>
    <w:lvl w:ilvl="0" w:tplc="1318C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A9F1790"/>
    <w:multiLevelType w:val="hybridMultilevel"/>
    <w:tmpl w:val="68B0C5A4"/>
    <w:lvl w:ilvl="0" w:tplc="67C8F4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11B5BC5"/>
    <w:multiLevelType w:val="multilevel"/>
    <w:tmpl w:val="C680C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32B05C3"/>
    <w:multiLevelType w:val="hybridMultilevel"/>
    <w:tmpl w:val="5D642A22"/>
    <w:lvl w:ilvl="0" w:tplc="A88A21A0">
      <w:start w:val="1"/>
      <w:numFmt w:val="decimal"/>
      <w:lvlText w:val="%1."/>
      <w:lvlJc w:val="left"/>
      <w:pPr>
        <w:ind w:left="221" w:hanging="221"/>
      </w:pPr>
      <w:rPr>
        <w:rFonts w:ascii="Times New Roman" w:eastAsia="Times New Roman" w:hAnsi="Times New Roman" w:hint="default"/>
        <w:w w:val="100"/>
        <w:sz w:val="22"/>
        <w:szCs w:val="22"/>
      </w:rPr>
    </w:lvl>
    <w:lvl w:ilvl="1" w:tplc="73AABFD6">
      <w:start w:val="1"/>
      <w:numFmt w:val="bullet"/>
      <w:lvlText w:val="•"/>
      <w:lvlJc w:val="left"/>
      <w:pPr>
        <w:ind w:left="866" w:hanging="221"/>
      </w:pPr>
      <w:rPr>
        <w:rFonts w:hint="default"/>
      </w:rPr>
    </w:lvl>
    <w:lvl w:ilvl="2" w:tplc="EFAE9C32">
      <w:start w:val="1"/>
      <w:numFmt w:val="bullet"/>
      <w:lvlText w:val="•"/>
      <w:lvlJc w:val="left"/>
      <w:pPr>
        <w:ind w:left="1511" w:hanging="221"/>
      </w:pPr>
      <w:rPr>
        <w:rFonts w:hint="default"/>
      </w:rPr>
    </w:lvl>
    <w:lvl w:ilvl="3" w:tplc="BF7CA366">
      <w:start w:val="1"/>
      <w:numFmt w:val="bullet"/>
      <w:lvlText w:val="•"/>
      <w:lvlJc w:val="left"/>
      <w:pPr>
        <w:ind w:left="2156" w:hanging="221"/>
      </w:pPr>
      <w:rPr>
        <w:rFonts w:hint="default"/>
      </w:rPr>
    </w:lvl>
    <w:lvl w:ilvl="4" w:tplc="2CA06C4A">
      <w:start w:val="1"/>
      <w:numFmt w:val="bullet"/>
      <w:lvlText w:val="•"/>
      <w:lvlJc w:val="left"/>
      <w:pPr>
        <w:ind w:left="2801" w:hanging="221"/>
      </w:pPr>
      <w:rPr>
        <w:rFonts w:hint="default"/>
      </w:rPr>
    </w:lvl>
    <w:lvl w:ilvl="5" w:tplc="D03AD508">
      <w:start w:val="1"/>
      <w:numFmt w:val="bullet"/>
      <w:lvlText w:val="•"/>
      <w:lvlJc w:val="left"/>
      <w:pPr>
        <w:ind w:left="3446" w:hanging="221"/>
      </w:pPr>
      <w:rPr>
        <w:rFonts w:hint="default"/>
      </w:rPr>
    </w:lvl>
    <w:lvl w:ilvl="6" w:tplc="48986158">
      <w:start w:val="1"/>
      <w:numFmt w:val="bullet"/>
      <w:lvlText w:val="•"/>
      <w:lvlJc w:val="left"/>
      <w:pPr>
        <w:ind w:left="4091" w:hanging="221"/>
      </w:pPr>
      <w:rPr>
        <w:rFonts w:hint="default"/>
      </w:rPr>
    </w:lvl>
    <w:lvl w:ilvl="7" w:tplc="FFECAFD0">
      <w:start w:val="1"/>
      <w:numFmt w:val="bullet"/>
      <w:lvlText w:val="•"/>
      <w:lvlJc w:val="left"/>
      <w:pPr>
        <w:ind w:left="4736" w:hanging="221"/>
      </w:pPr>
      <w:rPr>
        <w:rFonts w:hint="default"/>
      </w:rPr>
    </w:lvl>
    <w:lvl w:ilvl="8" w:tplc="62E8CBB0">
      <w:start w:val="1"/>
      <w:numFmt w:val="bullet"/>
      <w:lvlText w:val="•"/>
      <w:lvlJc w:val="left"/>
      <w:pPr>
        <w:ind w:left="5381" w:hanging="221"/>
      </w:pPr>
      <w:rPr>
        <w:rFonts w:hint="default"/>
      </w:rPr>
    </w:lvl>
  </w:abstractNum>
  <w:abstractNum w:abstractNumId="35">
    <w:nsid w:val="749304E2"/>
    <w:multiLevelType w:val="hybridMultilevel"/>
    <w:tmpl w:val="9CEC9E00"/>
    <w:lvl w:ilvl="0" w:tplc="E3F4B134">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D97A5D"/>
    <w:multiLevelType w:val="hybridMultilevel"/>
    <w:tmpl w:val="1D98A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6B2558"/>
    <w:multiLevelType w:val="hybridMultilevel"/>
    <w:tmpl w:val="B72C91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82D1BE2"/>
    <w:multiLevelType w:val="multilevel"/>
    <w:tmpl w:val="D292D02C"/>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5"/>
  </w:num>
  <w:num w:numId="2">
    <w:abstractNumId w:val="34"/>
  </w:num>
  <w:num w:numId="3">
    <w:abstractNumId w:val="33"/>
  </w:num>
  <w:num w:numId="4">
    <w:abstractNumId w:val="2"/>
  </w:num>
  <w:num w:numId="5">
    <w:abstractNumId w:val="4"/>
  </w:num>
  <w:num w:numId="6">
    <w:abstractNumId w:val="12"/>
  </w:num>
  <w:num w:numId="7">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7"/>
  </w:num>
  <w:num w:numId="10">
    <w:abstractNumId w:val="36"/>
  </w:num>
  <w:num w:numId="11">
    <w:abstractNumId w:val="7"/>
  </w:num>
  <w:num w:numId="12">
    <w:abstractNumId w:val="30"/>
  </w:num>
  <w:num w:numId="13">
    <w:abstractNumId w:val="6"/>
  </w:num>
  <w:num w:numId="14">
    <w:abstractNumId w:val="17"/>
  </w:num>
  <w:num w:numId="15">
    <w:abstractNumId w:val="18"/>
  </w:num>
  <w:num w:numId="16">
    <w:abstractNumId w:val="16"/>
  </w:num>
  <w:num w:numId="17">
    <w:abstractNumId w:val="14"/>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
  </w:num>
  <w:num w:numId="22">
    <w:abstractNumId w:val="0"/>
  </w:num>
  <w:num w:numId="23">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8"/>
  </w:num>
  <w:num w:numId="26">
    <w:abstractNumId w:val="29"/>
  </w:num>
  <w:num w:numId="27">
    <w:abstractNumId w:val="10"/>
  </w:num>
  <w:num w:numId="28">
    <w:abstractNumId w:val="5"/>
  </w:num>
  <w:num w:numId="29">
    <w:abstractNumId w:val="13"/>
  </w:num>
  <w:num w:numId="30">
    <w:abstractNumId w:val="8"/>
  </w:num>
  <w:num w:numId="31">
    <w:abstractNumId w:val="9"/>
  </w:num>
  <w:num w:numId="32">
    <w:abstractNumId w:val="32"/>
  </w:num>
  <w:num w:numId="33">
    <w:abstractNumId w:val="20"/>
  </w:num>
  <w:num w:numId="34">
    <w:abstractNumId w:val="26"/>
  </w:num>
  <w:num w:numId="35">
    <w:abstractNumId w:val="3"/>
  </w:num>
  <w:num w:numId="36">
    <w:abstractNumId w:val="21"/>
  </w:num>
  <w:num w:numId="37">
    <w:abstractNumId w:val="31"/>
  </w:num>
  <w:num w:numId="38">
    <w:abstractNumId w:val="15"/>
  </w:num>
  <w:num w:numId="39">
    <w:abstractNumId w:val="22"/>
  </w:num>
  <w:num w:numId="4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CB775F"/>
    <w:rsid w:val="0006538B"/>
    <w:rsid w:val="0007358F"/>
    <w:rsid w:val="00084C6E"/>
    <w:rsid w:val="000A6F21"/>
    <w:rsid w:val="000A7103"/>
    <w:rsid w:val="000B3D5D"/>
    <w:rsid w:val="000F07F5"/>
    <w:rsid w:val="00122D31"/>
    <w:rsid w:val="00134561"/>
    <w:rsid w:val="00141913"/>
    <w:rsid w:val="00150D75"/>
    <w:rsid w:val="001645E6"/>
    <w:rsid w:val="00184EF6"/>
    <w:rsid w:val="001D101B"/>
    <w:rsid w:val="001D5E49"/>
    <w:rsid w:val="001D79F0"/>
    <w:rsid w:val="001E4730"/>
    <w:rsid w:val="00203EF0"/>
    <w:rsid w:val="002058D4"/>
    <w:rsid w:val="0022593B"/>
    <w:rsid w:val="002327B6"/>
    <w:rsid w:val="00252E9F"/>
    <w:rsid w:val="00265D5F"/>
    <w:rsid w:val="00277B2C"/>
    <w:rsid w:val="002B294D"/>
    <w:rsid w:val="002C6AA1"/>
    <w:rsid w:val="002F66D8"/>
    <w:rsid w:val="00306BC9"/>
    <w:rsid w:val="00332EB8"/>
    <w:rsid w:val="00350788"/>
    <w:rsid w:val="00391763"/>
    <w:rsid w:val="003B03C0"/>
    <w:rsid w:val="003B6B06"/>
    <w:rsid w:val="0044617A"/>
    <w:rsid w:val="004714D4"/>
    <w:rsid w:val="004C0E71"/>
    <w:rsid w:val="004E53B7"/>
    <w:rsid w:val="004F60DB"/>
    <w:rsid w:val="00562699"/>
    <w:rsid w:val="005A7790"/>
    <w:rsid w:val="005C5A7E"/>
    <w:rsid w:val="005E736B"/>
    <w:rsid w:val="006708C6"/>
    <w:rsid w:val="00673E24"/>
    <w:rsid w:val="0068776D"/>
    <w:rsid w:val="00696097"/>
    <w:rsid w:val="00696495"/>
    <w:rsid w:val="006E637A"/>
    <w:rsid w:val="00754048"/>
    <w:rsid w:val="00756A8C"/>
    <w:rsid w:val="0076209A"/>
    <w:rsid w:val="00763591"/>
    <w:rsid w:val="00790C5D"/>
    <w:rsid w:val="007958F4"/>
    <w:rsid w:val="007E7330"/>
    <w:rsid w:val="007F4A72"/>
    <w:rsid w:val="0084647A"/>
    <w:rsid w:val="00853F14"/>
    <w:rsid w:val="00880974"/>
    <w:rsid w:val="008E57E4"/>
    <w:rsid w:val="008E786C"/>
    <w:rsid w:val="009653BF"/>
    <w:rsid w:val="00982372"/>
    <w:rsid w:val="0099180E"/>
    <w:rsid w:val="009F10DB"/>
    <w:rsid w:val="00A80960"/>
    <w:rsid w:val="00AA29E0"/>
    <w:rsid w:val="00AD53FA"/>
    <w:rsid w:val="00AE20E1"/>
    <w:rsid w:val="00B72371"/>
    <w:rsid w:val="00B8116C"/>
    <w:rsid w:val="00B96358"/>
    <w:rsid w:val="00BE65B7"/>
    <w:rsid w:val="00C21FCC"/>
    <w:rsid w:val="00C23094"/>
    <w:rsid w:val="00CB346C"/>
    <w:rsid w:val="00CB775F"/>
    <w:rsid w:val="00CC7546"/>
    <w:rsid w:val="00CD442E"/>
    <w:rsid w:val="00D01E52"/>
    <w:rsid w:val="00D21032"/>
    <w:rsid w:val="00D42EBF"/>
    <w:rsid w:val="00D63518"/>
    <w:rsid w:val="00D87782"/>
    <w:rsid w:val="00D9144A"/>
    <w:rsid w:val="00E00C0A"/>
    <w:rsid w:val="00F6478F"/>
    <w:rsid w:val="00F647E8"/>
    <w:rsid w:val="00F76923"/>
    <w:rsid w:val="00F92113"/>
    <w:rsid w:val="00FC16C4"/>
    <w:rsid w:val="00FD35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A7E"/>
  </w:style>
  <w:style w:type="paragraph" w:styleId="1">
    <w:name w:val="heading 1"/>
    <w:basedOn w:val="a"/>
    <w:next w:val="a"/>
    <w:link w:val="10"/>
    <w:uiPriority w:val="9"/>
    <w:qFormat/>
    <w:rsid w:val="00C23094"/>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C23094"/>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C23094"/>
    <w:pPr>
      <w:keepNext/>
      <w:spacing w:after="0" w:line="240" w:lineRule="auto"/>
      <w:jc w:val="center"/>
      <w:outlineLvl w:val="2"/>
    </w:pPr>
    <w:rPr>
      <w:rFonts w:ascii="Times New Roman" w:eastAsia="Times New Roman" w:hAnsi="Times New Roman" w:cs="Times New Roman"/>
      <w:sz w:val="28"/>
      <w:szCs w:val="20"/>
      <w:lang w:eastAsia="ru-RU"/>
    </w:rPr>
  </w:style>
  <w:style w:type="paragraph" w:styleId="7">
    <w:name w:val="heading 7"/>
    <w:basedOn w:val="a"/>
    <w:next w:val="a"/>
    <w:link w:val="70"/>
    <w:uiPriority w:val="9"/>
    <w:semiHidden/>
    <w:unhideWhenUsed/>
    <w:qFormat/>
    <w:rsid w:val="00C23094"/>
    <w:pPr>
      <w:keepNext/>
      <w:keepLines/>
      <w:spacing w:before="200" w:after="0"/>
      <w:outlineLvl w:val="6"/>
    </w:pPr>
    <w:rPr>
      <w:rFonts w:ascii="Cambria" w:eastAsia="Times New Roman" w:hAnsi="Cambria" w:cs="Times New Roman"/>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C23094"/>
    <w:pPr>
      <w:keepNext/>
      <w:keepLines/>
      <w:spacing w:before="480" w:after="0"/>
      <w:outlineLvl w:val="0"/>
    </w:pPr>
    <w:rPr>
      <w:rFonts w:ascii="Cambria" w:eastAsia="Times New Roman" w:hAnsi="Cambria" w:cs="Times New Roman"/>
      <w:b/>
      <w:bCs/>
      <w:color w:val="365F91"/>
      <w:sz w:val="28"/>
      <w:szCs w:val="28"/>
      <w:lang w:eastAsia="ru-RU"/>
    </w:rPr>
  </w:style>
  <w:style w:type="paragraph" w:customStyle="1" w:styleId="21">
    <w:name w:val="Заголовок 21"/>
    <w:basedOn w:val="a"/>
    <w:next w:val="a"/>
    <w:uiPriority w:val="9"/>
    <w:semiHidden/>
    <w:unhideWhenUsed/>
    <w:qFormat/>
    <w:rsid w:val="00C23094"/>
    <w:pPr>
      <w:keepNext/>
      <w:keepLines/>
      <w:spacing w:before="200" w:after="0"/>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C23094"/>
    <w:rPr>
      <w:rFonts w:ascii="Times New Roman" w:eastAsia="Times New Roman" w:hAnsi="Times New Roman" w:cs="Times New Roman"/>
      <w:sz w:val="28"/>
      <w:szCs w:val="20"/>
      <w:lang w:eastAsia="ru-RU"/>
    </w:rPr>
  </w:style>
  <w:style w:type="paragraph" w:customStyle="1" w:styleId="71">
    <w:name w:val="Заголовок 71"/>
    <w:basedOn w:val="a"/>
    <w:next w:val="a"/>
    <w:uiPriority w:val="9"/>
    <w:semiHidden/>
    <w:unhideWhenUsed/>
    <w:qFormat/>
    <w:rsid w:val="00C23094"/>
    <w:pPr>
      <w:keepNext/>
      <w:keepLines/>
      <w:spacing w:before="200" w:after="0"/>
      <w:outlineLvl w:val="6"/>
    </w:pPr>
    <w:rPr>
      <w:rFonts w:ascii="Cambria" w:eastAsia="Times New Roman" w:hAnsi="Cambria" w:cs="Times New Roman"/>
      <w:i/>
      <w:iCs/>
      <w:color w:val="404040"/>
      <w:lang w:eastAsia="ru-RU"/>
    </w:rPr>
  </w:style>
  <w:style w:type="numbering" w:customStyle="1" w:styleId="12">
    <w:name w:val="Нет списка1"/>
    <w:next w:val="a2"/>
    <w:uiPriority w:val="99"/>
    <w:semiHidden/>
    <w:unhideWhenUsed/>
    <w:rsid w:val="00C23094"/>
  </w:style>
  <w:style w:type="character" w:customStyle="1" w:styleId="10">
    <w:name w:val="Заголовок 1 Знак"/>
    <w:basedOn w:val="a0"/>
    <w:link w:val="1"/>
    <w:uiPriority w:val="9"/>
    <w:rsid w:val="00C23094"/>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C23094"/>
    <w:rPr>
      <w:rFonts w:ascii="Cambria" w:eastAsia="Times New Roman" w:hAnsi="Cambria" w:cs="Times New Roman"/>
      <w:b/>
      <w:bCs/>
      <w:color w:val="4F81BD"/>
      <w:sz w:val="26"/>
      <w:szCs w:val="26"/>
    </w:rPr>
  </w:style>
  <w:style w:type="character" w:customStyle="1" w:styleId="70">
    <w:name w:val="Заголовок 7 Знак"/>
    <w:basedOn w:val="a0"/>
    <w:link w:val="7"/>
    <w:uiPriority w:val="9"/>
    <w:semiHidden/>
    <w:rsid w:val="00C23094"/>
    <w:rPr>
      <w:rFonts w:ascii="Cambria" w:eastAsia="Times New Roman" w:hAnsi="Cambria" w:cs="Times New Roman"/>
      <w:i/>
      <w:iCs/>
      <w:color w:val="404040"/>
    </w:rPr>
  </w:style>
  <w:style w:type="paragraph" w:customStyle="1" w:styleId="13">
    <w:name w:val="Знак Знак Знак1"/>
    <w:basedOn w:val="a"/>
    <w:rsid w:val="00C23094"/>
    <w:pPr>
      <w:tabs>
        <w:tab w:val="num" w:pos="360"/>
      </w:tabs>
      <w:spacing w:after="160" w:line="240" w:lineRule="exact"/>
    </w:pPr>
    <w:rPr>
      <w:rFonts w:ascii="Verdana" w:eastAsia="Times New Roman" w:hAnsi="Verdana" w:cs="Verdana"/>
      <w:sz w:val="20"/>
      <w:szCs w:val="20"/>
      <w:lang w:val="en-US"/>
    </w:rPr>
  </w:style>
  <w:style w:type="paragraph" w:styleId="a3">
    <w:name w:val="Normal (Web)"/>
    <w:aliases w:val="Обычный (Web),Обычный (Web)1"/>
    <w:basedOn w:val="a"/>
    <w:uiPriority w:val="99"/>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Знак Знак Знак Знак"/>
    <w:basedOn w:val="a"/>
    <w:rsid w:val="00C23094"/>
    <w:pPr>
      <w:spacing w:after="160" w:line="240" w:lineRule="exact"/>
    </w:pPr>
    <w:rPr>
      <w:rFonts w:ascii="Arial" w:eastAsia="Times New Roman" w:hAnsi="Arial" w:cs="Arial"/>
      <w:sz w:val="20"/>
      <w:szCs w:val="20"/>
      <w:lang w:val="en-US"/>
    </w:rPr>
  </w:style>
  <w:style w:type="paragraph" w:styleId="a5">
    <w:name w:val="List Paragraph"/>
    <w:basedOn w:val="a"/>
    <w:link w:val="a6"/>
    <w:uiPriority w:val="34"/>
    <w:qFormat/>
    <w:rsid w:val="00C2309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C23094"/>
  </w:style>
  <w:style w:type="character" w:styleId="a7">
    <w:name w:val="Hyperlink"/>
    <w:basedOn w:val="a0"/>
    <w:unhideWhenUsed/>
    <w:rsid w:val="00C23094"/>
    <w:rPr>
      <w:color w:val="0000FF"/>
      <w:u w:val="single"/>
    </w:rPr>
  </w:style>
  <w:style w:type="paragraph" w:customStyle="1" w:styleId="consplusnonformat">
    <w:name w:val="consplusnonformat"/>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Indent"/>
    <w:basedOn w:val="a"/>
    <w:link w:val="a9"/>
    <w:rsid w:val="00C23094"/>
    <w:pPr>
      <w:widowControl w:val="0"/>
      <w:spacing w:after="0" w:line="240" w:lineRule="auto"/>
      <w:ind w:firstLine="780"/>
      <w:jc w:val="both"/>
    </w:pPr>
    <w:rPr>
      <w:rFonts w:ascii="Times New Roman" w:eastAsia="Times New Roman" w:hAnsi="Times New Roman" w:cs="Times New Roman"/>
      <w:b/>
      <w:bCs/>
      <w:sz w:val="32"/>
      <w:szCs w:val="24"/>
      <w:lang w:eastAsia="ru-RU"/>
    </w:rPr>
  </w:style>
  <w:style w:type="character" w:customStyle="1" w:styleId="a9">
    <w:name w:val="Основной текст с отступом Знак"/>
    <w:basedOn w:val="a0"/>
    <w:link w:val="a8"/>
    <w:rsid w:val="00C23094"/>
    <w:rPr>
      <w:rFonts w:ascii="Times New Roman" w:eastAsia="Times New Roman" w:hAnsi="Times New Roman" w:cs="Times New Roman"/>
      <w:b/>
      <w:bCs/>
      <w:sz w:val="32"/>
      <w:szCs w:val="24"/>
      <w:lang w:eastAsia="ru-RU"/>
    </w:rPr>
  </w:style>
  <w:style w:type="paragraph" w:styleId="aa">
    <w:name w:val="caption"/>
    <w:basedOn w:val="a"/>
    <w:qFormat/>
    <w:rsid w:val="00C23094"/>
    <w:pPr>
      <w:spacing w:after="0" w:line="240" w:lineRule="auto"/>
      <w:jc w:val="center"/>
    </w:pPr>
    <w:rPr>
      <w:rFonts w:ascii="Times New Roman" w:eastAsia="Times New Roman" w:hAnsi="Times New Roman" w:cs="Times New Roman"/>
      <w:b/>
      <w:sz w:val="28"/>
      <w:szCs w:val="20"/>
      <w:lang w:eastAsia="ru-RU"/>
    </w:rPr>
  </w:style>
  <w:style w:type="paragraph" w:styleId="ab">
    <w:name w:val="Body Text"/>
    <w:basedOn w:val="a"/>
    <w:link w:val="ac"/>
    <w:rsid w:val="00C23094"/>
    <w:pPr>
      <w:spacing w:after="120" w:line="240" w:lineRule="auto"/>
      <w:ind w:firstLine="709"/>
    </w:pPr>
    <w:rPr>
      <w:rFonts w:ascii="Times New Roman" w:eastAsia="Times New Roman" w:hAnsi="Times New Roman" w:cs="Times New Roman"/>
      <w:sz w:val="26"/>
      <w:szCs w:val="20"/>
      <w:lang w:eastAsia="ru-RU"/>
    </w:rPr>
  </w:style>
  <w:style w:type="character" w:customStyle="1" w:styleId="ac">
    <w:name w:val="Основной текст Знак"/>
    <w:basedOn w:val="a0"/>
    <w:link w:val="ab"/>
    <w:rsid w:val="00C23094"/>
    <w:rPr>
      <w:rFonts w:ascii="Times New Roman" w:eastAsia="Times New Roman" w:hAnsi="Times New Roman" w:cs="Times New Roman"/>
      <w:sz w:val="26"/>
      <w:szCs w:val="20"/>
      <w:lang w:eastAsia="ru-RU"/>
    </w:rPr>
  </w:style>
  <w:style w:type="paragraph" w:customStyle="1" w:styleId="14">
    <w:name w:val="Обычный1"/>
    <w:link w:val="Normal"/>
    <w:rsid w:val="00C23094"/>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rsid w:val="00C23094"/>
    <w:pPr>
      <w:jc w:val="center"/>
    </w:pPr>
    <w:rPr>
      <w:b/>
      <w:sz w:val="28"/>
    </w:rPr>
  </w:style>
  <w:style w:type="character" w:customStyle="1" w:styleId="Normal">
    <w:name w:val="Normal Знак"/>
    <w:basedOn w:val="a0"/>
    <w:link w:val="14"/>
    <w:rsid w:val="00C23094"/>
    <w:rPr>
      <w:rFonts w:ascii="Times New Roman" w:eastAsia="Times New Roman" w:hAnsi="Times New Roman" w:cs="Times New Roman"/>
      <w:sz w:val="20"/>
      <w:szCs w:val="20"/>
      <w:lang w:eastAsia="ru-RU"/>
    </w:rPr>
  </w:style>
  <w:style w:type="paragraph" w:customStyle="1" w:styleId="16">
    <w:name w:val="Текст выноски1"/>
    <w:basedOn w:val="a"/>
    <w:next w:val="ad"/>
    <w:link w:val="ae"/>
    <w:uiPriority w:val="99"/>
    <w:semiHidden/>
    <w:unhideWhenUsed/>
    <w:rsid w:val="00C23094"/>
    <w:pPr>
      <w:spacing w:after="0" w:line="240" w:lineRule="auto"/>
    </w:pPr>
    <w:rPr>
      <w:rFonts w:ascii="Tahoma" w:hAnsi="Tahoma" w:cs="Tahoma"/>
      <w:sz w:val="16"/>
      <w:szCs w:val="16"/>
    </w:rPr>
  </w:style>
  <w:style w:type="character" w:customStyle="1" w:styleId="ae">
    <w:name w:val="Текст выноски Знак"/>
    <w:basedOn w:val="a0"/>
    <w:link w:val="16"/>
    <w:uiPriority w:val="99"/>
    <w:semiHidden/>
    <w:rsid w:val="00C23094"/>
    <w:rPr>
      <w:rFonts w:ascii="Tahoma" w:hAnsi="Tahoma" w:cs="Tahoma"/>
      <w:sz w:val="16"/>
      <w:szCs w:val="16"/>
    </w:rPr>
  </w:style>
  <w:style w:type="character" w:customStyle="1" w:styleId="a6">
    <w:name w:val="Абзац списка Знак"/>
    <w:basedOn w:val="a0"/>
    <w:link w:val="a5"/>
    <w:uiPriority w:val="34"/>
    <w:locked/>
    <w:rsid w:val="00C23094"/>
    <w:rPr>
      <w:rFonts w:ascii="Times New Roman" w:eastAsia="Times New Roman" w:hAnsi="Times New Roman" w:cs="Times New Roman"/>
      <w:sz w:val="24"/>
      <w:szCs w:val="24"/>
      <w:lang w:eastAsia="ar-SA"/>
    </w:rPr>
  </w:style>
  <w:style w:type="table" w:customStyle="1" w:styleId="TableGridReport1">
    <w:name w:val="Table Grid Report1"/>
    <w:basedOn w:val="a1"/>
    <w:next w:val="af"/>
    <w:uiPriority w:val="59"/>
    <w:rsid w:val="00C23094"/>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port">
    <w:name w:val="Report"/>
    <w:basedOn w:val="a"/>
    <w:rsid w:val="00C23094"/>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0">
    <w:name w:val="Классик"/>
    <w:basedOn w:val="a"/>
    <w:link w:val="af1"/>
    <w:qFormat/>
    <w:rsid w:val="00C23094"/>
    <w:pPr>
      <w:spacing w:after="0" w:line="240" w:lineRule="auto"/>
      <w:ind w:firstLine="720"/>
      <w:jc w:val="both"/>
    </w:pPr>
    <w:rPr>
      <w:rFonts w:ascii="Times New Roman" w:eastAsia="Calibri" w:hAnsi="Times New Roman" w:cs="Times New Roman"/>
      <w:sz w:val="24"/>
      <w:szCs w:val="24"/>
      <w:lang w:bidi="en-US"/>
    </w:rPr>
  </w:style>
  <w:style w:type="character" w:customStyle="1" w:styleId="af1">
    <w:name w:val="Классик Знак"/>
    <w:basedOn w:val="a0"/>
    <w:link w:val="af0"/>
    <w:rsid w:val="00C23094"/>
    <w:rPr>
      <w:rFonts w:ascii="Times New Roman" w:eastAsia="Calibri" w:hAnsi="Times New Roman" w:cs="Times New Roman"/>
      <w:sz w:val="24"/>
      <w:szCs w:val="24"/>
      <w:lang w:bidi="en-US"/>
    </w:rPr>
  </w:style>
  <w:style w:type="paragraph" w:customStyle="1" w:styleId="af2">
    <w:name w:val="№ таблицы"/>
    <w:basedOn w:val="af0"/>
    <w:next w:val="a"/>
    <w:link w:val="af3"/>
    <w:qFormat/>
    <w:rsid w:val="00C23094"/>
    <w:pPr>
      <w:ind w:firstLine="0"/>
      <w:jc w:val="right"/>
    </w:pPr>
    <w:rPr>
      <w:rFonts w:eastAsia="Times New Roman"/>
      <w:b/>
      <w:i/>
      <w:sz w:val="20"/>
      <w:lang w:val="en-US"/>
    </w:rPr>
  </w:style>
  <w:style w:type="character" w:customStyle="1" w:styleId="af3">
    <w:name w:val="№ таблицы Знак"/>
    <w:basedOn w:val="af1"/>
    <w:link w:val="af2"/>
    <w:rsid w:val="00C23094"/>
    <w:rPr>
      <w:rFonts w:ascii="Times New Roman" w:eastAsia="Times New Roman" w:hAnsi="Times New Roman" w:cs="Times New Roman"/>
      <w:b/>
      <w:i/>
      <w:sz w:val="20"/>
      <w:szCs w:val="24"/>
      <w:lang w:val="en-US" w:bidi="en-US"/>
    </w:rPr>
  </w:style>
  <w:style w:type="paragraph" w:customStyle="1" w:styleId="17">
    <w:name w:val="Маркированный1"/>
    <w:rsid w:val="00C23094"/>
    <w:pPr>
      <w:tabs>
        <w:tab w:val="left" w:pos="1247"/>
      </w:tabs>
      <w:spacing w:before="40" w:after="0" w:line="240" w:lineRule="auto"/>
      <w:jc w:val="both"/>
    </w:pPr>
    <w:rPr>
      <w:rFonts w:ascii="Times New Roman" w:eastAsia="SimSun" w:hAnsi="Times New Roman" w:cs="Times New Roman"/>
      <w:sz w:val="28"/>
      <w:szCs w:val="20"/>
      <w:lang w:eastAsia="ru-RU"/>
    </w:rPr>
  </w:style>
  <w:style w:type="paragraph" w:customStyle="1" w:styleId="18">
    <w:name w:val="Подзаголовок1"/>
    <w:basedOn w:val="a"/>
    <w:next w:val="a"/>
    <w:uiPriority w:val="11"/>
    <w:qFormat/>
    <w:rsid w:val="00C23094"/>
    <w:pPr>
      <w:spacing w:after="60"/>
      <w:jc w:val="center"/>
      <w:outlineLvl w:val="1"/>
    </w:pPr>
    <w:rPr>
      <w:rFonts w:ascii="Cambria" w:eastAsia="Times New Roman" w:hAnsi="Cambria" w:cs="Times New Roman"/>
      <w:sz w:val="24"/>
      <w:szCs w:val="24"/>
    </w:rPr>
  </w:style>
  <w:style w:type="character" w:customStyle="1" w:styleId="af4">
    <w:name w:val="Подзаголовок Знак"/>
    <w:basedOn w:val="a0"/>
    <w:link w:val="af5"/>
    <w:uiPriority w:val="11"/>
    <w:rsid w:val="00C23094"/>
    <w:rPr>
      <w:rFonts w:ascii="Cambria" w:eastAsia="Times New Roman" w:hAnsi="Cambria" w:cs="Times New Roman"/>
      <w:sz w:val="24"/>
      <w:szCs w:val="24"/>
      <w:lang w:eastAsia="en-US"/>
    </w:rPr>
  </w:style>
  <w:style w:type="paragraph" w:customStyle="1" w:styleId="formattext">
    <w:name w:val="formattext"/>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No Spacing"/>
    <w:link w:val="af7"/>
    <w:uiPriority w:val="1"/>
    <w:qFormat/>
    <w:rsid w:val="00C23094"/>
    <w:pPr>
      <w:spacing w:after="0" w:line="240" w:lineRule="auto"/>
    </w:pPr>
    <w:rPr>
      <w:rFonts w:ascii="Calibri" w:eastAsia="Times New Roman" w:hAnsi="Calibri" w:cs="Times New Roman"/>
      <w:lang w:eastAsia="ru-RU"/>
    </w:rPr>
  </w:style>
  <w:style w:type="character" w:customStyle="1" w:styleId="af7">
    <w:name w:val="Без интервала Знак"/>
    <w:basedOn w:val="a0"/>
    <w:link w:val="af6"/>
    <w:uiPriority w:val="1"/>
    <w:rsid w:val="00C23094"/>
    <w:rPr>
      <w:rFonts w:ascii="Calibri" w:eastAsia="Times New Roman" w:hAnsi="Calibri" w:cs="Times New Roman"/>
      <w:lang w:eastAsia="ru-RU"/>
    </w:rPr>
  </w:style>
  <w:style w:type="paragraph" w:customStyle="1" w:styleId="ConsPlusNormal">
    <w:name w:val="ConsPlusNormal"/>
    <w:qFormat/>
    <w:rsid w:val="00C2309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Верхний колонтитул1"/>
    <w:basedOn w:val="a"/>
    <w:next w:val="af8"/>
    <w:link w:val="af9"/>
    <w:uiPriority w:val="99"/>
    <w:unhideWhenUsed/>
    <w:rsid w:val="00C23094"/>
    <w:pPr>
      <w:tabs>
        <w:tab w:val="center" w:pos="4677"/>
        <w:tab w:val="right" w:pos="9355"/>
      </w:tabs>
      <w:spacing w:after="0" w:line="240" w:lineRule="auto"/>
    </w:pPr>
  </w:style>
  <w:style w:type="character" w:customStyle="1" w:styleId="af9">
    <w:name w:val="Верхний колонтитул Знак"/>
    <w:basedOn w:val="a0"/>
    <w:link w:val="19"/>
    <w:uiPriority w:val="99"/>
    <w:rsid w:val="00C23094"/>
  </w:style>
  <w:style w:type="paragraph" w:customStyle="1" w:styleId="1a">
    <w:name w:val="Нижний колонтитул1"/>
    <w:basedOn w:val="a"/>
    <w:next w:val="afa"/>
    <w:link w:val="afb"/>
    <w:uiPriority w:val="99"/>
    <w:unhideWhenUsed/>
    <w:rsid w:val="00C23094"/>
    <w:pPr>
      <w:tabs>
        <w:tab w:val="center" w:pos="4677"/>
        <w:tab w:val="right" w:pos="9355"/>
      </w:tabs>
      <w:spacing w:after="0" w:line="240" w:lineRule="auto"/>
    </w:pPr>
  </w:style>
  <w:style w:type="character" w:customStyle="1" w:styleId="afb">
    <w:name w:val="Нижний колонтитул Знак"/>
    <w:basedOn w:val="a0"/>
    <w:link w:val="1a"/>
    <w:uiPriority w:val="99"/>
    <w:rsid w:val="00C23094"/>
  </w:style>
  <w:style w:type="character" w:customStyle="1" w:styleId="FontStyle59">
    <w:name w:val="Font Style59"/>
    <w:rsid w:val="00C23094"/>
    <w:rPr>
      <w:rFonts w:ascii="Times New Roman" w:hAnsi="Times New Roman" w:cs="Times New Roman" w:hint="default"/>
      <w:sz w:val="26"/>
      <w:szCs w:val="26"/>
    </w:rPr>
  </w:style>
  <w:style w:type="paragraph" w:customStyle="1" w:styleId="ConsPlusTitle">
    <w:name w:val="ConsPlusTitle"/>
    <w:qFormat/>
    <w:rsid w:val="00C23094"/>
    <w:pPr>
      <w:autoSpaceDE w:val="0"/>
      <w:autoSpaceDN w:val="0"/>
      <w:adjustRightInd w:val="0"/>
      <w:spacing w:after="0" w:line="240" w:lineRule="auto"/>
    </w:pPr>
    <w:rPr>
      <w:rFonts w:ascii="Times New Roman" w:eastAsia="Calibri" w:hAnsi="Times New Roman" w:cs="Times New Roman"/>
      <w:b/>
      <w:bCs/>
      <w:sz w:val="24"/>
      <w:szCs w:val="24"/>
      <w:lang w:eastAsia="ru-RU"/>
    </w:rPr>
  </w:style>
  <w:style w:type="character" w:customStyle="1" w:styleId="110">
    <w:name w:val="Заголовок 1 Знак1"/>
    <w:basedOn w:val="a0"/>
    <w:uiPriority w:val="9"/>
    <w:rsid w:val="00C23094"/>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C23094"/>
    <w:rPr>
      <w:rFonts w:asciiTheme="majorHAnsi" w:eastAsiaTheme="majorEastAsia" w:hAnsiTheme="majorHAnsi" w:cstheme="majorBidi"/>
      <w:b/>
      <w:bCs/>
      <w:color w:val="4F81BD" w:themeColor="accent1"/>
      <w:sz w:val="26"/>
      <w:szCs w:val="26"/>
    </w:rPr>
  </w:style>
  <w:style w:type="character" w:customStyle="1" w:styleId="710">
    <w:name w:val="Заголовок 7 Знак1"/>
    <w:basedOn w:val="a0"/>
    <w:uiPriority w:val="9"/>
    <w:semiHidden/>
    <w:rsid w:val="00C23094"/>
    <w:rPr>
      <w:rFonts w:asciiTheme="majorHAnsi" w:eastAsiaTheme="majorEastAsia" w:hAnsiTheme="majorHAnsi" w:cstheme="majorBidi"/>
      <w:i/>
      <w:iCs/>
      <w:color w:val="404040" w:themeColor="text1" w:themeTint="BF"/>
    </w:rPr>
  </w:style>
  <w:style w:type="paragraph" w:styleId="ad">
    <w:name w:val="Balloon Text"/>
    <w:basedOn w:val="a"/>
    <w:link w:val="1b"/>
    <w:uiPriority w:val="99"/>
    <w:semiHidden/>
    <w:unhideWhenUsed/>
    <w:rsid w:val="00C23094"/>
    <w:pPr>
      <w:spacing w:after="0" w:line="240" w:lineRule="auto"/>
    </w:pPr>
    <w:rPr>
      <w:rFonts w:ascii="Tahoma" w:hAnsi="Tahoma" w:cs="Tahoma"/>
      <w:sz w:val="16"/>
      <w:szCs w:val="16"/>
    </w:rPr>
  </w:style>
  <w:style w:type="character" w:customStyle="1" w:styleId="1b">
    <w:name w:val="Текст выноски Знак1"/>
    <w:basedOn w:val="a0"/>
    <w:link w:val="ad"/>
    <w:uiPriority w:val="99"/>
    <w:semiHidden/>
    <w:rsid w:val="00C23094"/>
    <w:rPr>
      <w:rFonts w:ascii="Tahoma" w:hAnsi="Tahoma" w:cs="Tahoma"/>
      <w:sz w:val="16"/>
      <w:szCs w:val="16"/>
    </w:rPr>
  </w:style>
  <w:style w:type="table" w:styleId="af">
    <w:name w:val="Table Grid"/>
    <w:basedOn w:val="a1"/>
    <w:uiPriority w:val="59"/>
    <w:rsid w:val="00C230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Subtitle"/>
    <w:basedOn w:val="a"/>
    <w:next w:val="a"/>
    <w:link w:val="af4"/>
    <w:uiPriority w:val="11"/>
    <w:qFormat/>
    <w:rsid w:val="00C23094"/>
    <w:pPr>
      <w:numPr>
        <w:ilvl w:val="1"/>
      </w:numPr>
    </w:pPr>
    <w:rPr>
      <w:rFonts w:ascii="Cambria" w:eastAsia="Times New Roman" w:hAnsi="Cambria" w:cs="Times New Roman"/>
      <w:sz w:val="24"/>
      <w:szCs w:val="24"/>
    </w:rPr>
  </w:style>
  <w:style w:type="character" w:customStyle="1" w:styleId="1c">
    <w:name w:val="Подзаголовок Знак1"/>
    <w:basedOn w:val="a0"/>
    <w:uiPriority w:val="11"/>
    <w:rsid w:val="00C23094"/>
    <w:rPr>
      <w:rFonts w:asciiTheme="majorHAnsi" w:eastAsiaTheme="majorEastAsia" w:hAnsiTheme="majorHAnsi" w:cstheme="majorBidi"/>
      <w:i/>
      <w:iCs/>
      <w:color w:val="4F81BD" w:themeColor="accent1"/>
      <w:spacing w:val="15"/>
      <w:sz w:val="24"/>
      <w:szCs w:val="24"/>
    </w:rPr>
  </w:style>
  <w:style w:type="paragraph" w:styleId="af8">
    <w:name w:val="header"/>
    <w:basedOn w:val="a"/>
    <w:link w:val="1d"/>
    <w:uiPriority w:val="99"/>
    <w:semiHidden/>
    <w:unhideWhenUsed/>
    <w:rsid w:val="00C23094"/>
    <w:pPr>
      <w:tabs>
        <w:tab w:val="center" w:pos="4677"/>
        <w:tab w:val="right" w:pos="9355"/>
      </w:tabs>
      <w:spacing w:after="0" w:line="240" w:lineRule="auto"/>
    </w:pPr>
  </w:style>
  <w:style w:type="character" w:customStyle="1" w:styleId="1d">
    <w:name w:val="Верхний колонтитул Знак1"/>
    <w:basedOn w:val="a0"/>
    <w:link w:val="af8"/>
    <w:uiPriority w:val="99"/>
    <w:semiHidden/>
    <w:rsid w:val="00C23094"/>
  </w:style>
  <w:style w:type="paragraph" w:styleId="afa">
    <w:name w:val="footer"/>
    <w:basedOn w:val="a"/>
    <w:link w:val="1e"/>
    <w:uiPriority w:val="99"/>
    <w:semiHidden/>
    <w:unhideWhenUsed/>
    <w:rsid w:val="00C23094"/>
    <w:pPr>
      <w:tabs>
        <w:tab w:val="center" w:pos="4677"/>
        <w:tab w:val="right" w:pos="9355"/>
      </w:tabs>
      <w:spacing w:after="0" w:line="240" w:lineRule="auto"/>
    </w:pPr>
  </w:style>
  <w:style w:type="character" w:customStyle="1" w:styleId="1e">
    <w:name w:val="Нижний колонтитул Знак1"/>
    <w:basedOn w:val="a0"/>
    <w:link w:val="afa"/>
    <w:uiPriority w:val="99"/>
    <w:semiHidden/>
    <w:rsid w:val="00C230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23094"/>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C23094"/>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C23094"/>
    <w:pPr>
      <w:keepNext/>
      <w:spacing w:after="0" w:line="240" w:lineRule="auto"/>
      <w:jc w:val="center"/>
      <w:outlineLvl w:val="2"/>
    </w:pPr>
    <w:rPr>
      <w:rFonts w:ascii="Times New Roman" w:eastAsia="Times New Roman" w:hAnsi="Times New Roman" w:cs="Times New Roman"/>
      <w:sz w:val="28"/>
      <w:szCs w:val="20"/>
      <w:lang w:eastAsia="ru-RU"/>
    </w:rPr>
  </w:style>
  <w:style w:type="paragraph" w:styleId="7">
    <w:name w:val="heading 7"/>
    <w:basedOn w:val="a"/>
    <w:next w:val="a"/>
    <w:link w:val="70"/>
    <w:uiPriority w:val="9"/>
    <w:semiHidden/>
    <w:unhideWhenUsed/>
    <w:qFormat/>
    <w:rsid w:val="00C23094"/>
    <w:pPr>
      <w:keepNext/>
      <w:keepLines/>
      <w:spacing w:before="200" w:after="0"/>
      <w:outlineLvl w:val="6"/>
    </w:pPr>
    <w:rPr>
      <w:rFonts w:ascii="Cambria" w:eastAsia="Times New Roman" w:hAnsi="Cambria" w:cs="Times New Roman"/>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C23094"/>
    <w:pPr>
      <w:keepNext/>
      <w:keepLines/>
      <w:spacing w:before="480" w:after="0"/>
      <w:outlineLvl w:val="0"/>
    </w:pPr>
    <w:rPr>
      <w:rFonts w:ascii="Cambria" w:eastAsia="Times New Roman" w:hAnsi="Cambria" w:cs="Times New Roman"/>
      <w:b/>
      <w:bCs/>
      <w:color w:val="365F91"/>
      <w:sz w:val="28"/>
      <w:szCs w:val="28"/>
      <w:lang w:eastAsia="ru-RU"/>
    </w:rPr>
  </w:style>
  <w:style w:type="paragraph" w:customStyle="1" w:styleId="21">
    <w:name w:val="Заголовок 21"/>
    <w:basedOn w:val="a"/>
    <w:next w:val="a"/>
    <w:uiPriority w:val="9"/>
    <w:semiHidden/>
    <w:unhideWhenUsed/>
    <w:qFormat/>
    <w:rsid w:val="00C23094"/>
    <w:pPr>
      <w:keepNext/>
      <w:keepLines/>
      <w:spacing w:before="200" w:after="0"/>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C23094"/>
    <w:rPr>
      <w:rFonts w:ascii="Times New Roman" w:eastAsia="Times New Roman" w:hAnsi="Times New Roman" w:cs="Times New Roman"/>
      <w:sz w:val="28"/>
      <w:szCs w:val="20"/>
      <w:lang w:eastAsia="ru-RU"/>
    </w:rPr>
  </w:style>
  <w:style w:type="paragraph" w:customStyle="1" w:styleId="71">
    <w:name w:val="Заголовок 71"/>
    <w:basedOn w:val="a"/>
    <w:next w:val="a"/>
    <w:uiPriority w:val="9"/>
    <w:semiHidden/>
    <w:unhideWhenUsed/>
    <w:qFormat/>
    <w:rsid w:val="00C23094"/>
    <w:pPr>
      <w:keepNext/>
      <w:keepLines/>
      <w:spacing w:before="200" w:after="0"/>
      <w:outlineLvl w:val="6"/>
    </w:pPr>
    <w:rPr>
      <w:rFonts w:ascii="Cambria" w:eastAsia="Times New Roman" w:hAnsi="Cambria" w:cs="Times New Roman"/>
      <w:i/>
      <w:iCs/>
      <w:color w:val="404040"/>
      <w:lang w:eastAsia="ru-RU"/>
    </w:rPr>
  </w:style>
  <w:style w:type="numbering" w:customStyle="1" w:styleId="12">
    <w:name w:val="Нет списка1"/>
    <w:next w:val="a2"/>
    <w:uiPriority w:val="99"/>
    <w:semiHidden/>
    <w:unhideWhenUsed/>
    <w:rsid w:val="00C23094"/>
  </w:style>
  <w:style w:type="character" w:customStyle="1" w:styleId="10">
    <w:name w:val="Заголовок 1 Знак"/>
    <w:basedOn w:val="a0"/>
    <w:link w:val="1"/>
    <w:uiPriority w:val="9"/>
    <w:rsid w:val="00C23094"/>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C23094"/>
    <w:rPr>
      <w:rFonts w:ascii="Cambria" w:eastAsia="Times New Roman" w:hAnsi="Cambria" w:cs="Times New Roman"/>
      <w:b/>
      <w:bCs/>
      <w:color w:val="4F81BD"/>
      <w:sz w:val="26"/>
      <w:szCs w:val="26"/>
    </w:rPr>
  </w:style>
  <w:style w:type="character" w:customStyle="1" w:styleId="70">
    <w:name w:val="Заголовок 7 Знак"/>
    <w:basedOn w:val="a0"/>
    <w:link w:val="7"/>
    <w:uiPriority w:val="9"/>
    <w:semiHidden/>
    <w:rsid w:val="00C23094"/>
    <w:rPr>
      <w:rFonts w:ascii="Cambria" w:eastAsia="Times New Roman" w:hAnsi="Cambria" w:cs="Times New Roman"/>
      <w:i/>
      <w:iCs/>
      <w:color w:val="404040"/>
    </w:rPr>
  </w:style>
  <w:style w:type="paragraph" w:customStyle="1" w:styleId="13">
    <w:name w:val="Знак Знак Знак1"/>
    <w:basedOn w:val="a"/>
    <w:rsid w:val="00C23094"/>
    <w:pPr>
      <w:tabs>
        <w:tab w:val="num" w:pos="360"/>
      </w:tabs>
      <w:spacing w:after="160" w:line="240" w:lineRule="exact"/>
    </w:pPr>
    <w:rPr>
      <w:rFonts w:ascii="Verdana" w:eastAsia="Times New Roman" w:hAnsi="Verdana" w:cs="Verdana"/>
      <w:sz w:val="20"/>
      <w:szCs w:val="20"/>
      <w:lang w:val="en-US"/>
    </w:rPr>
  </w:style>
  <w:style w:type="paragraph" w:styleId="a3">
    <w:name w:val="Normal (Web)"/>
    <w:aliases w:val="Обычный (Web),Обычный (Web)1"/>
    <w:basedOn w:val="a"/>
    <w:uiPriority w:val="99"/>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Знак Знак Знак Знак"/>
    <w:basedOn w:val="a"/>
    <w:rsid w:val="00C23094"/>
    <w:pPr>
      <w:spacing w:after="160" w:line="240" w:lineRule="exact"/>
    </w:pPr>
    <w:rPr>
      <w:rFonts w:ascii="Arial" w:eastAsia="Times New Roman" w:hAnsi="Arial" w:cs="Arial"/>
      <w:sz w:val="20"/>
      <w:szCs w:val="20"/>
      <w:lang w:val="en-US"/>
    </w:rPr>
  </w:style>
  <w:style w:type="paragraph" w:styleId="a5">
    <w:name w:val="List Paragraph"/>
    <w:basedOn w:val="a"/>
    <w:link w:val="a6"/>
    <w:uiPriority w:val="34"/>
    <w:qFormat/>
    <w:rsid w:val="00C23094"/>
    <w:pPr>
      <w:suppressAutoHyphens/>
      <w:spacing w:after="0" w:line="360" w:lineRule="auto"/>
      <w:ind w:left="708" w:firstLine="709"/>
      <w:jc w:val="both"/>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C23094"/>
  </w:style>
  <w:style w:type="character" w:styleId="a7">
    <w:name w:val="Hyperlink"/>
    <w:basedOn w:val="a0"/>
    <w:unhideWhenUsed/>
    <w:rsid w:val="00C23094"/>
    <w:rPr>
      <w:color w:val="0000FF"/>
      <w:u w:val="single"/>
    </w:rPr>
  </w:style>
  <w:style w:type="paragraph" w:customStyle="1" w:styleId="consplusnonformat">
    <w:name w:val="consplusnonformat"/>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Indent"/>
    <w:basedOn w:val="a"/>
    <w:link w:val="a9"/>
    <w:rsid w:val="00C23094"/>
    <w:pPr>
      <w:widowControl w:val="0"/>
      <w:spacing w:after="0" w:line="240" w:lineRule="auto"/>
      <w:ind w:firstLine="780"/>
      <w:jc w:val="both"/>
    </w:pPr>
    <w:rPr>
      <w:rFonts w:ascii="Times New Roman" w:eastAsia="Times New Roman" w:hAnsi="Times New Roman" w:cs="Times New Roman"/>
      <w:b/>
      <w:bCs/>
      <w:sz w:val="32"/>
      <w:szCs w:val="24"/>
      <w:lang w:eastAsia="ru-RU"/>
    </w:rPr>
  </w:style>
  <w:style w:type="character" w:customStyle="1" w:styleId="a9">
    <w:name w:val="Основной текст с отступом Знак"/>
    <w:basedOn w:val="a0"/>
    <w:link w:val="a8"/>
    <w:rsid w:val="00C23094"/>
    <w:rPr>
      <w:rFonts w:ascii="Times New Roman" w:eastAsia="Times New Roman" w:hAnsi="Times New Roman" w:cs="Times New Roman"/>
      <w:b/>
      <w:bCs/>
      <w:sz w:val="32"/>
      <w:szCs w:val="24"/>
      <w:lang w:eastAsia="ru-RU"/>
    </w:rPr>
  </w:style>
  <w:style w:type="paragraph" w:styleId="aa">
    <w:name w:val="caption"/>
    <w:basedOn w:val="a"/>
    <w:qFormat/>
    <w:rsid w:val="00C23094"/>
    <w:pPr>
      <w:spacing w:after="0" w:line="240" w:lineRule="auto"/>
      <w:jc w:val="center"/>
    </w:pPr>
    <w:rPr>
      <w:rFonts w:ascii="Times New Roman" w:eastAsia="Times New Roman" w:hAnsi="Times New Roman" w:cs="Times New Roman"/>
      <w:b/>
      <w:sz w:val="28"/>
      <w:szCs w:val="20"/>
      <w:lang w:eastAsia="ru-RU"/>
    </w:rPr>
  </w:style>
  <w:style w:type="paragraph" w:styleId="ab">
    <w:name w:val="Body Text"/>
    <w:basedOn w:val="a"/>
    <w:link w:val="ac"/>
    <w:rsid w:val="00C23094"/>
    <w:pPr>
      <w:spacing w:after="120" w:line="240" w:lineRule="auto"/>
      <w:ind w:firstLine="709"/>
    </w:pPr>
    <w:rPr>
      <w:rFonts w:ascii="Times New Roman" w:eastAsia="Times New Roman" w:hAnsi="Times New Roman" w:cs="Times New Roman"/>
      <w:sz w:val="26"/>
      <w:szCs w:val="20"/>
      <w:lang w:eastAsia="ru-RU"/>
    </w:rPr>
  </w:style>
  <w:style w:type="character" w:customStyle="1" w:styleId="ac">
    <w:name w:val="Основной текст Знак"/>
    <w:basedOn w:val="a0"/>
    <w:link w:val="ab"/>
    <w:rsid w:val="00C23094"/>
    <w:rPr>
      <w:rFonts w:ascii="Times New Roman" w:eastAsia="Times New Roman" w:hAnsi="Times New Roman" w:cs="Times New Roman"/>
      <w:sz w:val="26"/>
      <w:szCs w:val="20"/>
      <w:lang w:eastAsia="ru-RU"/>
    </w:rPr>
  </w:style>
  <w:style w:type="paragraph" w:customStyle="1" w:styleId="14">
    <w:name w:val="Обычный1"/>
    <w:link w:val="Normal"/>
    <w:rsid w:val="00C23094"/>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rsid w:val="00C23094"/>
    <w:pPr>
      <w:jc w:val="center"/>
    </w:pPr>
    <w:rPr>
      <w:b/>
      <w:sz w:val="28"/>
    </w:rPr>
  </w:style>
  <w:style w:type="character" w:customStyle="1" w:styleId="Normal">
    <w:name w:val="Normal Знак"/>
    <w:basedOn w:val="a0"/>
    <w:link w:val="14"/>
    <w:rsid w:val="00C23094"/>
    <w:rPr>
      <w:rFonts w:ascii="Times New Roman" w:eastAsia="Times New Roman" w:hAnsi="Times New Roman" w:cs="Times New Roman"/>
      <w:sz w:val="20"/>
      <w:szCs w:val="20"/>
      <w:lang w:eastAsia="ru-RU"/>
    </w:rPr>
  </w:style>
  <w:style w:type="paragraph" w:customStyle="1" w:styleId="16">
    <w:name w:val="Текст выноски1"/>
    <w:basedOn w:val="a"/>
    <w:next w:val="ad"/>
    <w:link w:val="ae"/>
    <w:uiPriority w:val="99"/>
    <w:semiHidden/>
    <w:unhideWhenUsed/>
    <w:rsid w:val="00C23094"/>
    <w:pPr>
      <w:spacing w:after="0" w:line="240" w:lineRule="auto"/>
    </w:pPr>
    <w:rPr>
      <w:rFonts w:ascii="Tahoma" w:hAnsi="Tahoma" w:cs="Tahoma"/>
      <w:sz w:val="16"/>
      <w:szCs w:val="16"/>
    </w:rPr>
  </w:style>
  <w:style w:type="character" w:customStyle="1" w:styleId="ae">
    <w:name w:val="Текст выноски Знак"/>
    <w:basedOn w:val="a0"/>
    <w:link w:val="16"/>
    <w:uiPriority w:val="99"/>
    <w:semiHidden/>
    <w:rsid w:val="00C23094"/>
    <w:rPr>
      <w:rFonts w:ascii="Tahoma" w:hAnsi="Tahoma" w:cs="Tahoma"/>
      <w:sz w:val="16"/>
      <w:szCs w:val="16"/>
    </w:rPr>
  </w:style>
  <w:style w:type="character" w:customStyle="1" w:styleId="a6">
    <w:name w:val="Абзац списка Знак"/>
    <w:basedOn w:val="a0"/>
    <w:link w:val="a5"/>
    <w:uiPriority w:val="34"/>
    <w:locked/>
    <w:rsid w:val="00C23094"/>
    <w:rPr>
      <w:rFonts w:ascii="Times New Roman" w:eastAsia="Times New Roman" w:hAnsi="Times New Roman" w:cs="Times New Roman"/>
      <w:sz w:val="24"/>
      <w:szCs w:val="24"/>
      <w:lang w:eastAsia="ar-SA"/>
    </w:rPr>
  </w:style>
  <w:style w:type="table" w:customStyle="1" w:styleId="TableGridReport1">
    <w:name w:val="Table Grid Report1"/>
    <w:basedOn w:val="a1"/>
    <w:next w:val="af"/>
    <w:uiPriority w:val="59"/>
    <w:rsid w:val="00C23094"/>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
    <w:name w:val="Report"/>
    <w:basedOn w:val="a"/>
    <w:rsid w:val="00C23094"/>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0">
    <w:name w:val="Классик"/>
    <w:basedOn w:val="a"/>
    <w:link w:val="af1"/>
    <w:qFormat/>
    <w:rsid w:val="00C23094"/>
    <w:pPr>
      <w:spacing w:after="0" w:line="240" w:lineRule="auto"/>
      <w:ind w:firstLine="720"/>
      <w:jc w:val="both"/>
    </w:pPr>
    <w:rPr>
      <w:rFonts w:ascii="Times New Roman" w:eastAsia="Calibri" w:hAnsi="Times New Roman" w:cs="Times New Roman"/>
      <w:sz w:val="24"/>
      <w:szCs w:val="24"/>
      <w:lang w:bidi="en-US"/>
    </w:rPr>
  </w:style>
  <w:style w:type="character" w:customStyle="1" w:styleId="af1">
    <w:name w:val="Классик Знак"/>
    <w:basedOn w:val="a0"/>
    <w:link w:val="af0"/>
    <w:rsid w:val="00C23094"/>
    <w:rPr>
      <w:rFonts w:ascii="Times New Roman" w:eastAsia="Calibri" w:hAnsi="Times New Roman" w:cs="Times New Roman"/>
      <w:sz w:val="24"/>
      <w:szCs w:val="24"/>
      <w:lang w:bidi="en-US"/>
    </w:rPr>
  </w:style>
  <w:style w:type="paragraph" w:customStyle="1" w:styleId="af2">
    <w:name w:val="№ таблицы"/>
    <w:basedOn w:val="af0"/>
    <w:next w:val="a"/>
    <w:link w:val="af3"/>
    <w:qFormat/>
    <w:rsid w:val="00C23094"/>
    <w:pPr>
      <w:ind w:firstLine="0"/>
      <w:jc w:val="right"/>
    </w:pPr>
    <w:rPr>
      <w:rFonts w:eastAsia="Times New Roman"/>
      <w:b/>
      <w:i/>
      <w:sz w:val="20"/>
      <w:lang w:val="en-US"/>
    </w:rPr>
  </w:style>
  <w:style w:type="character" w:customStyle="1" w:styleId="af3">
    <w:name w:val="№ таблицы Знак"/>
    <w:basedOn w:val="af1"/>
    <w:link w:val="af2"/>
    <w:rsid w:val="00C23094"/>
    <w:rPr>
      <w:rFonts w:ascii="Times New Roman" w:eastAsia="Times New Roman" w:hAnsi="Times New Roman" w:cs="Times New Roman"/>
      <w:b/>
      <w:i/>
      <w:sz w:val="20"/>
      <w:szCs w:val="24"/>
      <w:lang w:val="en-US" w:bidi="en-US"/>
    </w:rPr>
  </w:style>
  <w:style w:type="paragraph" w:customStyle="1" w:styleId="17">
    <w:name w:val="Маркированный1"/>
    <w:rsid w:val="00C23094"/>
    <w:pPr>
      <w:tabs>
        <w:tab w:val="left" w:pos="1247"/>
      </w:tabs>
      <w:spacing w:before="40" w:after="0" w:line="240" w:lineRule="auto"/>
      <w:jc w:val="both"/>
    </w:pPr>
    <w:rPr>
      <w:rFonts w:ascii="Times New Roman" w:eastAsia="SimSun" w:hAnsi="Times New Roman" w:cs="Times New Roman"/>
      <w:sz w:val="28"/>
      <w:szCs w:val="20"/>
      <w:lang w:eastAsia="ru-RU"/>
    </w:rPr>
  </w:style>
  <w:style w:type="paragraph" w:customStyle="1" w:styleId="18">
    <w:name w:val="Подзаголовок1"/>
    <w:basedOn w:val="a"/>
    <w:next w:val="a"/>
    <w:uiPriority w:val="11"/>
    <w:qFormat/>
    <w:rsid w:val="00C23094"/>
    <w:pPr>
      <w:spacing w:after="60"/>
      <w:jc w:val="center"/>
      <w:outlineLvl w:val="1"/>
    </w:pPr>
    <w:rPr>
      <w:rFonts w:ascii="Cambria" w:eastAsia="Times New Roman" w:hAnsi="Cambria" w:cs="Times New Roman"/>
      <w:sz w:val="24"/>
      <w:szCs w:val="24"/>
    </w:rPr>
  </w:style>
  <w:style w:type="character" w:customStyle="1" w:styleId="af4">
    <w:name w:val="Подзаголовок Знак"/>
    <w:basedOn w:val="a0"/>
    <w:link w:val="af5"/>
    <w:uiPriority w:val="11"/>
    <w:rsid w:val="00C23094"/>
    <w:rPr>
      <w:rFonts w:ascii="Cambria" w:eastAsia="Times New Roman" w:hAnsi="Cambria" w:cs="Times New Roman"/>
      <w:sz w:val="24"/>
      <w:szCs w:val="24"/>
      <w:lang w:eastAsia="en-US"/>
    </w:rPr>
  </w:style>
  <w:style w:type="paragraph" w:customStyle="1" w:styleId="formattext">
    <w:name w:val="formattext"/>
    <w:basedOn w:val="a"/>
    <w:rsid w:val="00C2309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No Spacing"/>
    <w:link w:val="af7"/>
    <w:uiPriority w:val="1"/>
    <w:qFormat/>
    <w:rsid w:val="00C23094"/>
    <w:pPr>
      <w:spacing w:after="0" w:line="240" w:lineRule="auto"/>
    </w:pPr>
    <w:rPr>
      <w:rFonts w:ascii="Calibri" w:eastAsia="Times New Roman" w:hAnsi="Calibri" w:cs="Times New Roman"/>
      <w:lang w:eastAsia="ru-RU"/>
    </w:rPr>
  </w:style>
  <w:style w:type="character" w:customStyle="1" w:styleId="af7">
    <w:name w:val="Без интервала Знак"/>
    <w:basedOn w:val="a0"/>
    <w:link w:val="af6"/>
    <w:uiPriority w:val="1"/>
    <w:rsid w:val="00C23094"/>
    <w:rPr>
      <w:rFonts w:ascii="Calibri" w:eastAsia="Times New Roman" w:hAnsi="Calibri" w:cs="Times New Roman"/>
      <w:lang w:eastAsia="ru-RU"/>
    </w:rPr>
  </w:style>
  <w:style w:type="paragraph" w:customStyle="1" w:styleId="ConsPlusNormal">
    <w:name w:val="ConsPlusNormal"/>
    <w:qFormat/>
    <w:rsid w:val="00C23094"/>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9">
    <w:name w:val="Верхний колонтитул1"/>
    <w:basedOn w:val="a"/>
    <w:next w:val="af8"/>
    <w:link w:val="af9"/>
    <w:uiPriority w:val="99"/>
    <w:unhideWhenUsed/>
    <w:rsid w:val="00C23094"/>
    <w:pPr>
      <w:tabs>
        <w:tab w:val="center" w:pos="4677"/>
        <w:tab w:val="right" w:pos="9355"/>
      </w:tabs>
      <w:spacing w:after="0" w:line="240" w:lineRule="auto"/>
    </w:pPr>
  </w:style>
  <w:style w:type="character" w:customStyle="1" w:styleId="af9">
    <w:name w:val="Верхний колонтитул Знак"/>
    <w:basedOn w:val="a0"/>
    <w:link w:val="19"/>
    <w:uiPriority w:val="99"/>
    <w:rsid w:val="00C23094"/>
  </w:style>
  <w:style w:type="paragraph" w:customStyle="1" w:styleId="1a">
    <w:name w:val="Нижний колонтитул1"/>
    <w:basedOn w:val="a"/>
    <w:next w:val="afa"/>
    <w:link w:val="afb"/>
    <w:uiPriority w:val="99"/>
    <w:unhideWhenUsed/>
    <w:rsid w:val="00C23094"/>
    <w:pPr>
      <w:tabs>
        <w:tab w:val="center" w:pos="4677"/>
        <w:tab w:val="right" w:pos="9355"/>
      </w:tabs>
      <w:spacing w:after="0" w:line="240" w:lineRule="auto"/>
    </w:pPr>
  </w:style>
  <w:style w:type="character" w:customStyle="1" w:styleId="afb">
    <w:name w:val="Нижний колонтитул Знак"/>
    <w:basedOn w:val="a0"/>
    <w:link w:val="1a"/>
    <w:uiPriority w:val="99"/>
    <w:rsid w:val="00C23094"/>
  </w:style>
  <w:style w:type="character" w:customStyle="1" w:styleId="FontStyle59">
    <w:name w:val="Font Style59"/>
    <w:rsid w:val="00C23094"/>
    <w:rPr>
      <w:rFonts w:ascii="Times New Roman" w:hAnsi="Times New Roman" w:cs="Times New Roman" w:hint="default"/>
      <w:sz w:val="26"/>
      <w:szCs w:val="26"/>
    </w:rPr>
  </w:style>
  <w:style w:type="paragraph" w:customStyle="1" w:styleId="ConsPlusTitle">
    <w:name w:val="ConsPlusTitle"/>
    <w:qFormat/>
    <w:rsid w:val="00C23094"/>
    <w:pPr>
      <w:autoSpaceDE w:val="0"/>
      <w:autoSpaceDN w:val="0"/>
      <w:adjustRightInd w:val="0"/>
      <w:spacing w:after="0" w:line="240" w:lineRule="auto"/>
    </w:pPr>
    <w:rPr>
      <w:rFonts w:ascii="Times New Roman" w:eastAsia="Calibri" w:hAnsi="Times New Roman" w:cs="Times New Roman"/>
      <w:b/>
      <w:bCs/>
      <w:sz w:val="24"/>
      <w:szCs w:val="24"/>
      <w:lang w:eastAsia="ru-RU"/>
    </w:rPr>
  </w:style>
  <w:style w:type="character" w:customStyle="1" w:styleId="110">
    <w:name w:val="Заголовок 1 Знак1"/>
    <w:basedOn w:val="a0"/>
    <w:uiPriority w:val="9"/>
    <w:rsid w:val="00C23094"/>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C23094"/>
    <w:rPr>
      <w:rFonts w:asciiTheme="majorHAnsi" w:eastAsiaTheme="majorEastAsia" w:hAnsiTheme="majorHAnsi" w:cstheme="majorBidi"/>
      <w:b/>
      <w:bCs/>
      <w:color w:val="4F81BD" w:themeColor="accent1"/>
      <w:sz w:val="26"/>
      <w:szCs w:val="26"/>
    </w:rPr>
  </w:style>
  <w:style w:type="character" w:customStyle="1" w:styleId="710">
    <w:name w:val="Заголовок 7 Знак1"/>
    <w:basedOn w:val="a0"/>
    <w:uiPriority w:val="9"/>
    <w:semiHidden/>
    <w:rsid w:val="00C23094"/>
    <w:rPr>
      <w:rFonts w:asciiTheme="majorHAnsi" w:eastAsiaTheme="majorEastAsia" w:hAnsiTheme="majorHAnsi" w:cstheme="majorBidi"/>
      <w:i/>
      <w:iCs/>
      <w:color w:val="404040" w:themeColor="text1" w:themeTint="BF"/>
    </w:rPr>
  </w:style>
  <w:style w:type="paragraph" w:styleId="ad">
    <w:name w:val="Balloon Text"/>
    <w:basedOn w:val="a"/>
    <w:link w:val="1b"/>
    <w:uiPriority w:val="99"/>
    <w:semiHidden/>
    <w:unhideWhenUsed/>
    <w:rsid w:val="00C23094"/>
    <w:pPr>
      <w:spacing w:after="0" w:line="240" w:lineRule="auto"/>
    </w:pPr>
    <w:rPr>
      <w:rFonts w:ascii="Tahoma" w:hAnsi="Tahoma" w:cs="Tahoma"/>
      <w:sz w:val="16"/>
      <w:szCs w:val="16"/>
    </w:rPr>
  </w:style>
  <w:style w:type="character" w:customStyle="1" w:styleId="1b">
    <w:name w:val="Текст выноски Знак1"/>
    <w:basedOn w:val="a0"/>
    <w:link w:val="ad"/>
    <w:uiPriority w:val="99"/>
    <w:semiHidden/>
    <w:rsid w:val="00C23094"/>
    <w:rPr>
      <w:rFonts w:ascii="Tahoma" w:hAnsi="Tahoma" w:cs="Tahoma"/>
      <w:sz w:val="16"/>
      <w:szCs w:val="16"/>
    </w:rPr>
  </w:style>
  <w:style w:type="table" w:styleId="af">
    <w:name w:val="Table Grid"/>
    <w:basedOn w:val="a1"/>
    <w:uiPriority w:val="59"/>
    <w:rsid w:val="00C23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Subtitle"/>
    <w:basedOn w:val="a"/>
    <w:next w:val="a"/>
    <w:link w:val="af4"/>
    <w:uiPriority w:val="11"/>
    <w:qFormat/>
    <w:rsid w:val="00C23094"/>
    <w:pPr>
      <w:numPr>
        <w:ilvl w:val="1"/>
      </w:numPr>
    </w:pPr>
    <w:rPr>
      <w:rFonts w:ascii="Cambria" w:eastAsia="Times New Roman" w:hAnsi="Cambria" w:cs="Times New Roman"/>
      <w:sz w:val="24"/>
      <w:szCs w:val="24"/>
    </w:rPr>
  </w:style>
  <w:style w:type="character" w:customStyle="1" w:styleId="1c">
    <w:name w:val="Подзаголовок Знак1"/>
    <w:basedOn w:val="a0"/>
    <w:uiPriority w:val="11"/>
    <w:rsid w:val="00C23094"/>
    <w:rPr>
      <w:rFonts w:asciiTheme="majorHAnsi" w:eastAsiaTheme="majorEastAsia" w:hAnsiTheme="majorHAnsi" w:cstheme="majorBidi"/>
      <w:i/>
      <w:iCs/>
      <w:color w:val="4F81BD" w:themeColor="accent1"/>
      <w:spacing w:val="15"/>
      <w:sz w:val="24"/>
      <w:szCs w:val="24"/>
    </w:rPr>
  </w:style>
  <w:style w:type="paragraph" w:styleId="af8">
    <w:name w:val="header"/>
    <w:basedOn w:val="a"/>
    <w:link w:val="1d"/>
    <w:uiPriority w:val="99"/>
    <w:semiHidden/>
    <w:unhideWhenUsed/>
    <w:rsid w:val="00C23094"/>
    <w:pPr>
      <w:tabs>
        <w:tab w:val="center" w:pos="4677"/>
        <w:tab w:val="right" w:pos="9355"/>
      </w:tabs>
      <w:spacing w:after="0" w:line="240" w:lineRule="auto"/>
    </w:pPr>
  </w:style>
  <w:style w:type="character" w:customStyle="1" w:styleId="1d">
    <w:name w:val="Верхний колонтитул Знак1"/>
    <w:basedOn w:val="a0"/>
    <w:link w:val="af8"/>
    <w:uiPriority w:val="99"/>
    <w:semiHidden/>
    <w:rsid w:val="00C23094"/>
  </w:style>
  <w:style w:type="paragraph" w:styleId="afa">
    <w:name w:val="footer"/>
    <w:basedOn w:val="a"/>
    <w:link w:val="1e"/>
    <w:uiPriority w:val="99"/>
    <w:semiHidden/>
    <w:unhideWhenUsed/>
    <w:rsid w:val="00C23094"/>
    <w:pPr>
      <w:tabs>
        <w:tab w:val="center" w:pos="4677"/>
        <w:tab w:val="right" w:pos="9355"/>
      </w:tabs>
      <w:spacing w:after="0" w:line="240" w:lineRule="auto"/>
    </w:pPr>
  </w:style>
  <w:style w:type="character" w:customStyle="1" w:styleId="1e">
    <w:name w:val="Нижний колонтитул Знак1"/>
    <w:basedOn w:val="a0"/>
    <w:link w:val="afa"/>
    <w:uiPriority w:val="99"/>
    <w:semiHidden/>
    <w:rsid w:val="00C2309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676A0-03C8-4391-BC6E-734386F6A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Pages>
  <Words>3250</Words>
  <Characters>18530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MininAG</cp:lastModifiedBy>
  <cp:revision>69</cp:revision>
  <cp:lastPrinted>2026-03-30T07:32:00Z</cp:lastPrinted>
  <dcterms:created xsi:type="dcterms:W3CDTF">2025-06-02T04:24:00Z</dcterms:created>
  <dcterms:modified xsi:type="dcterms:W3CDTF">2026-04-21T05:23:00Z</dcterms:modified>
</cp:coreProperties>
</file>